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A" w:rsidRPr="003C53C6" w:rsidRDefault="00A71D3A" w:rsidP="00011525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3C53C6">
        <w:rPr>
          <w:rFonts w:ascii="Times New Roman" w:hAnsi="Times New Roman"/>
          <w:sz w:val="24"/>
        </w:rPr>
        <w:t>Федеральное агентство железнодорожного транспорта</w:t>
      </w:r>
    </w:p>
    <w:p w:rsidR="00A71D3A" w:rsidRPr="003C53C6" w:rsidRDefault="00A71D3A" w:rsidP="00011525">
      <w:pPr>
        <w:pStyle w:val="ad"/>
        <w:rPr>
          <w:sz w:val="24"/>
        </w:rPr>
      </w:pPr>
      <w:r w:rsidRPr="003C53C6">
        <w:rPr>
          <w:sz w:val="24"/>
        </w:rPr>
        <w:t>Федеральное государственное бюджетное образовательное учреждение</w:t>
      </w:r>
    </w:p>
    <w:p w:rsidR="00A71D3A" w:rsidRPr="003C53C6" w:rsidRDefault="00A71D3A" w:rsidP="00011525">
      <w:pPr>
        <w:pStyle w:val="ad"/>
        <w:rPr>
          <w:sz w:val="24"/>
          <w:szCs w:val="24"/>
        </w:rPr>
      </w:pPr>
      <w:r w:rsidRPr="003C53C6">
        <w:rPr>
          <w:sz w:val="24"/>
          <w:szCs w:val="24"/>
        </w:rPr>
        <w:t>высшего образования</w:t>
      </w:r>
    </w:p>
    <w:p w:rsidR="00A71D3A" w:rsidRPr="003C53C6" w:rsidRDefault="00A71D3A" w:rsidP="00011525">
      <w:pPr>
        <w:jc w:val="center"/>
        <w:rPr>
          <w:rFonts w:ascii="Times New Roman" w:hAnsi="Times New Roman"/>
          <w:sz w:val="24"/>
        </w:rPr>
      </w:pPr>
      <w:r w:rsidRPr="003C53C6">
        <w:rPr>
          <w:rFonts w:ascii="Times New Roman" w:hAnsi="Times New Roman"/>
          <w:sz w:val="24"/>
        </w:rPr>
        <w:t>«Уральский государственный университет путей сообщения»</w:t>
      </w:r>
    </w:p>
    <w:p w:rsidR="00A71D3A" w:rsidRPr="003C53C6" w:rsidRDefault="00A71D3A" w:rsidP="00011525">
      <w:pPr>
        <w:jc w:val="center"/>
        <w:rPr>
          <w:rFonts w:ascii="Times New Roman" w:hAnsi="Times New Roman"/>
          <w:b/>
          <w:sz w:val="24"/>
        </w:rPr>
      </w:pPr>
      <w:r w:rsidRPr="003C53C6">
        <w:rPr>
          <w:rFonts w:ascii="Times New Roman" w:hAnsi="Times New Roman"/>
          <w:b/>
          <w:sz w:val="24"/>
        </w:rPr>
        <w:t xml:space="preserve">(ФГБОУ ВО </w:t>
      </w:r>
      <w:proofErr w:type="spellStart"/>
      <w:r w:rsidRPr="003C53C6">
        <w:rPr>
          <w:rFonts w:ascii="Times New Roman" w:hAnsi="Times New Roman"/>
          <w:b/>
          <w:sz w:val="24"/>
        </w:rPr>
        <w:t>УрГУПС</w:t>
      </w:r>
      <w:proofErr w:type="spellEnd"/>
      <w:r w:rsidRPr="003C53C6">
        <w:rPr>
          <w:rFonts w:ascii="Times New Roman" w:hAnsi="Times New Roman"/>
          <w:b/>
          <w:sz w:val="24"/>
        </w:rPr>
        <w:t>)</w:t>
      </w: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464CEC" w:rsidRDefault="00464CEC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6B5B73" w:rsidRDefault="006B5B73" w:rsidP="000A7D85">
      <w:pPr>
        <w:suppressAutoHyphens/>
        <w:spacing w:line="360" w:lineRule="auto"/>
        <w:ind w:left="6521"/>
        <w:jc w:val="center"/>
        <w:rPr>
          <w:rFonts w:ascii="Times New Roman" w:hAnsi="Times New Roman"/>
          <w:sz w:val="28"/>
          <w:szCs w:val="28"/>
        </w:rPr>
      </w:pPr>
    </w:p>
    <w:p w:rsidR="000A7D85" w:rsidRPr="0051236E" w:rsidRDefault="000A7D85" w:rsidP="000A7D85">
      <w:pPr>
        <w:suppressAutoHyphens/>
        <w:spacing w:line="36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51236E">
        <w:rPr>
          <w:rFonts w:ascii="Times New Roman" w:hAnsi="Times New Roman"/>
          <w:sz w:val="28"/>
          <w:szCs w:val="28"/>
        </w:rPr>
        <w:t>УТВЕРЖДАЮ</w:t>
      </w:r>
    </w:p>
    <w:p w:rsidR="000A7D85" w:rsidRPr="0051236E" w:rsidRDefault="000A7D85" w:rsidP="000A7D85">
      <w:pPr>
        <w:suppressAutoHyphens/>
        <w:spacing w:line="276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51236E">
        <w:rPr>
          <w:rFonts w:ascii="Times New Roman" w:hAnsi="Times New Roman"/>
          <w:sz w:val="28"/>
          <w:szCs w:val="28"/>
        </w:rPr>
        <w:t xml:space="preserve">Ректор </w:t>
      </w:r>
      <w:proofErr w:type="spellStart"/>
      <w:r w:rsidRPr="0051236E">
        <w:rPr>
          <w:rFonts w:ascii="Times New Roman" w:hAnsi="Times New Roman"/>
          <w:sz w:val="28"/>
          <w:szCs w:val="28"/>
        </w:rPr>
        <w:t>УрГУПС</w:t>
      </w:r>
      <w:proofErr w:type="spellEnd"/>
    </w:p>
    <w:p w:rsidR="000A7D85" w:rsidRPr="0051236E" w:rsidRDefault="000A7D85" w:rsidP="000A7D85">
      <w:pPr>
        <w:suppressAutoHyphens/>
        <w:spacing w:line="276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51236E">
        <w:rPr>
          <w:rFonts w:ascii="Times New Roman" w:hAnsi="Times New Roman"/>
          <w:sz w:val="24"/>
          <w:szCs w:val="24"/>
        </w:rPr>
        <w:t>_____________ А.Г. Галкин</w:t>
      </w:r>
    </w:p>
    <w:p w:rsidR="000A7D85" w:rsidRPr="0051236E" w:rsidRDefault="000A7D85" w:rsidP="000A7D85">
      <w:pPr>
        <w:suppressAutoHyphens/>
        <w:ind w:left="6521"/>
        <w:jc w:val="center"/>
        <w:rPr>
          <w:rFonts w:ascii="Times New Roman" w:hAnsi="Times New Roman"/>
          <w:sz w:val="24"/>
          <w:szCs w:val="24"/>
        </w:rPr>
      </w:pPr>
      <w:r w:rsidRPr="0051236E">
        <w:rPr>
          <w:rFonts w:ascii="Times New Roman" w:hAnsi="Times New Roman"/>
          <w:sz w:val="24"/>
          <w:szCs w:val="24"/>
        </w:rPr>
        <w:t>«___» ____________ 20__ г.</w:t>
      </w:r>
    </w:p>
    <w:p w:rsidR="000A7D85" w:rsidRPr="003C53C6" w:rsidRDefault="000A7D85" w:rsidP="000A7D85">
      <w:pPr>
        <w:suppressAutoHyphens/>
        <w:jc w:val="right"/>
        <w:rPr>
          <w:noProof/>
        </w:rPr>
      </w:pPr>
    </w:p>
    <w:p w:rsidR="000A7D85" w:rsidRDefault="000A7D85" w:rsidP="000A7D85">
      <w:pPr>
        <w:suppressAutoHyphens/>
        <w:jc w:val="center"/>
        <w:rPr>
          <w:rFonts w:ascii="Times New Roman" w:hAnsi="Times New Roman"/>
          <w:sz w:val="24"/>
        </w:rPr>
      </w:pPr>
    </w:p>
    <w:p w:rsidR="000A7D85" w:rsidRPr="0038431A" w:rsidRDefault="000A7D85" w:rsidP="00BB66AF">
      <w:pPr>
        <w:rPr>
          <w:rFonts w:ascii="Times New Roman" w:hAnsi="Times New Roman"/>
          <w:sz w:val="24"/>
        </w:rPr>
      </w:pPr>
    </w:p>
    <w:p w:rsidR="007F4A3A" w:rsidRDefault="007F4A3A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7F4A3A" w:rsidRDefault="007F4A3A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38431A" w:rsidRPr="00D67602" w:rsidRDefault="0038431A" w:rsidP="0038431A">
      <w:pPr>
        <w:suppressAutoHyphens/>
        <w:jc w:val="center"/>
        <w:rPr>
          <w:rFonts w:ascii="Times New Roman" w:hAnsi="Times New Roman"/>
          <w:b/>
          <w:sz w:val="24"/>
        </w:rPr>
      </w:pPr>
      <w:r w:rsidRPr="00D67602">
        <w:rPr>
          <w:rFonts w:ascii="Times New Roman" w:hAnsi="Times New Roman"/>
          <w:b/>
          <w:sz w:val="24"/>
        </w:rPr>
        <w:t>ОСНОВНАЯ ПРОФЕССИОНАЛЬНАЯ ОБРАЗОВАТЕЛЬНАЯ ПРОГРАММА</w:t>
      </w:r>
    </w:p>
    <w:p w:rsidR="0038431A" w:rsidRPr="003C53C6" w:rsidRDefault="0038431A" w:rsidP="0038431A">
      <w:pPr>
        <w:suppressAutoHyphens/>
        <w:jc w:val="right"/>
        <w:rPr>
          <w:rFonts w:ascii="Times New Roman" w:hAnsi="Times New Roman"/>
          <w:sz w:val="24"/>
        </w:rPr>
      </w:pPr>
    </w:p>
    <w:p w:rsidR="0038431A" w:rsidRPr="0038431A" w:rsidRDefault="0038431A" w:rsidP="003843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 xml:space="preserve">Образовательная программа высшего образования </w:t>
      </w:r>
    </w:p>
    <w:p w:rsidR="0038431A" w:rsidRPr="0038431A" w:rsidRDefault="0038431A" w:rsidP="003843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71D3A" w:rsidRPr="0038431A" w:rsidRDefault="0038431A" w:rsidP="008D5678">
      <w:pPr>
        <w:jc w:val="center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По с</w:t>
      </w:r>
      <w:r w:rsidR="00BA4707" w:rsidRPr="0038431A">
        <w:rPr>
          <w:rFonts w:ascii="Times New Roman" w:hAnsi="Times New Roman"/>
          <w:sz w:val="28"/>
          <w:szCs w:val="28"/>
        </w:rPr>
        <w:t>пециальност</w:t>
      </w:r>
      <w:r w:rsidRPr="0038431A">
        <w:rPr>
          <w:rFonts w:ascii="Times New Roman" w:hAnsi="Times New Roman"/>
          <w:sz w:val="28"/>
          <w:szCs w:val="28"/>
        </w:rPr>
        <w:t>и</w:t>
      </w:r>
    </w:p>
    <w:p w:rsidR="00A71D3A" w:rsidRPr="0038431A" w:rsidRDefault="004D01B8" w:rsidP="008D567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23.05.05 «Системы обеспечения движения поездов»</w:t>
      </w:r>
    </w:p>
    <w:p w:rsidR="00A71D3A" w:rsidRPr="0038431A" w:rsidRDefault="00A71D3A" w:rsidP="008D5678">
      <w:pPr>
        <w:jc w:val="center"/>
        <w:rPr>
          <w:rFonts w:ascii="Times New Roman" w:hAnsi="Times New Roman"/>
          <w:sz w:val="28"/>
          <w:szCs w:val="28"/>
        </w:rPr>
      </w:pPr>
    </w:p>
    <w:p w:rsidR="007F4A3A" w:rsidRPr="0038431A" w:rsidRDefault="007F4A3A" w:rsidP="008D5678">
      <w:pPr>
        <w:jc w:val="center"/>
        <w:rPr>
          <w:rFonts w:ascii="Times New Roman" w:hAnsi="Times New Roman"/>
          <w:sz w:val="28"/>
          <w:szCs w:val="28"/>
        </w:rPr>
      </w:pPr>
    </w:p>
    <w:p w:rsidR="00A71D3A" w:rsidRPr="0038431A" w:rsidRDefault="00BA4707" w:rsidP="008D5678">
      <w:pPr>
        <w:jc w:val="center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С</w:t>
      </w:r>
      <w:r w:rsidR="00A71D3A" w:rsidRPr="0038431A">
        <w:rPr>
          <w:rFonts w:ascii="Times New Roman" w:hAnsi="Times New Roman"/>
          <w:sz w:val="28"/>
          <w:szCs w:val="28"/>
        </w:rPr>
        <w:t>пециализация</w:t>
      </w:r>
    </w:p>
    <w:p w:rsidR="00A71D3A" w:rsidRPr="003C53C6" w:rsidRDefault="00C91CB0" w:rsidP="005B0D8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«Электроснабжение железных дорог»</w:t>
      </w:r>
    </w:p>
    <w:p w:rsidR="00A71D3A" w:rsidRDefault="00A71D3A" w:rsidP="008D5678">
      <w:pPr>
        <w:jc w:val="center"/>
        <w:rPr>
          <w:rFonts w:ascii="Times New Roman" w:hAnsi="Times New Roman"/>
          <w:sz w:val="24"/>
        </w:rPr>
      </w:pPr>
      <w:r w:rsidRPr="003C53C6">
        <w:rPr>
          <w:rFonts w:ascii="Times New Roman" w:hAnsi="Times New Roman"/>
          <w:sz w:val="24"/>
        </w:rPr>
        <w:t>Квалификация</w:t>
      </w:r>
    </w:p>
    <w:p w:rsidR="00A71D3A" w:rsidRPr="00F16673" w:rsidRDefault="00F16673" w:rsidP="008D56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Инженер путей сообщения</w:t>
      </w:r>
    </w:p>
    <w:p w:rsidR="00A71D3A" w:rsidRPr="003C53C6" w:rsidRDefault="00A71D3A" w:rsidP="008D5678">
      <w:pPr>
        <w:jc w:val="center"/>
        <w:rPr>
          <w:rFonts w:ascii="Times New Roman" w:hAnsi="Times New Roman"/>
          <w:sz w:val="20"/>
          <w:szCs w:val="20"/>
        </w:rPr>
      </w:pPr>
    </w:p>
    <w:p w:rsidR="00A71D3A" w:rsidRDefault="00A71D3A" w:rsidP="008D5678">
      <w:pPr>
        <w:jc w:val="center"/>
        <w:rPr>
          <w:rFonts w:ascii="Times New Roman" w:hAnsi="Times New Roman"/>
          <w:sz w:val="24"/>
          <w:szCs w:val="24"/>
        </w:rPr>
      </w:pPr>
      <w:r w:rsidRPr="003C53C6">
        <w:rPr>
          <w:rFonts w:ascii="Times New Roman" w:hAnsi="Times New Roman"/>
          <w:sz w:val="24"/>
          <w:szCs w:val="24"/>
        </w:rPr>
        <w:t>Форма обучения</w:t>
      </w:r>
    </w:p>
    <w:p w:rsidR="00A71D3A" w:rsidRPr="00866DB5" w:rsidRDefault="00E05D0C" w:rsidP="008D5678">
      <w:pPr>
        <w:jc w:val="center"/>
        <w:rPr>
          <w:rFonts w:ascii="Times New Roman" w:hAnsi="Times New Roman"/>
          <w:b/>
          <w:sz w:val="24"/>
          <w:szCs w:val="24"/>
        </w:rPr>
      </w:pPr>
      <w:r w:rsidRPr="00866DB5">
        <w:rPr>
          <w:rFonts w:ascii="Times New Roman" w:hAnsi="Times New Roman"/>
          <w:b/>
          <w:sz w:val="24"/>
          <w:szCs w:val="24"/>
        </w:rPr>
        <w:t>О</w:t>
      </w:r>
      <w:r w:rsidR="00A71D3A" w:rsidRPr="00866DB5">
        <w:rPr>
          <w:rFonts w:ascii="Times New Roman" w:hAnsi="Times New Roman"/>
          <w:b/>
          <w:sz w:val="24"/>
          <w:szCs w:val="24"/>
        </w:rPr>
        <w:t>чная</w:t>
      </w:r>
      <w:r>
        <w:rPr>
          <w:rFonts w:ascii="Times New Roman" w:hAnsi="Times New Roman"/>
          <w:b/>
          <w:sz w:val="24"/>
          <w:szCs w:val="24"/>
        </w:rPr>
        <w:t>, заочная</w:t>
      </w:r>
    </w:p>
    <w:p w:rsidR="00A71D3A" w:rsidRPr="003C53C6" w:rsidRDefault="00A71D3A" w:rsidP="008D5678">
      <w:pPr>
        <w:jc w:val="center"/>
        <w:rPr>
          <w:rFonts w:ascii="Times New Roman" w:hAnsi="Times New Roman"/>
          <w:sz w:val="20"/>
          <w:szCs w:val="20"/>
        </w:rPr>
      </w:pPr>
    </w:p>
    <w:p w:rsidR="00E3636B" w:rsidRDefault="00E3636B" w:rsidP="00E363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–</w:t>
      </w:r>
    </w:p>
    <w:p w:rsidR="00E3636B" w:rsidRDefault="00E3636B" w:rsidP="00E3636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23.05.05 Системы обеспечения движения поездов</w:t>
      </w:r>
    </w:p>
    <w:p w:rsidR="00E3636B" w:rsidRDefault="00E3636B" w:rsidP="00E3636B">
      <w:pPr>
        <w:jc w:val="center"/>
        <w:rPr>
          <w:rFonts w:ascii="Times New Roman" w:hAnsi="Times New Roman"/>
          <w:sz w:val="24"/>
          <w:szCs w:val="24"/>
        </w:rPr>
      </w:pPr>
      <w:r w:rsidRPr="00B76D43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B76D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6D43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D43">
        <w:rPr>
          <w:rFonts w:ascii="Times New Roman" w:hAnsi="Times New Roman"/>
          <w:sz w:val="24"/>
          <w:szCs w:val="24"/>
        </w:rPr>
        <w:t>от 27 марта 2018 г. № 21</w:t>
      </w:r>
      <w:r>
        <w:rPr>
          <w:rFonts w:ascii="Times New Roman" w:hAnsi="Times New Roman"/>
          <w:sz w:val="24"/>
          <w:szCs w:val="24"/>
        </w:rPr>
        <w:t>7</w:t>
      </w:r>
      <w:r w:rsidRPr="00B76D43">
        <w:rPr>
          <w:rFonts w:ascii="Times New Roman" w:hAnsi="Times New Roman"/>
          <w:sz w:val="24"/>
          <w:szCs w:val="24"/>
        </w:rPr>
        <w:t xml:space="preserve"> </w:t>
      </w:r>
    </w:p>
    <w:p w:rsidR="00E3636B" w:rsidRPr="003108A5" w:rsidRDefault="00E3636B" w:rsidP="00E3636B">
      <w:pPr>
        <w:jc w:val="center"/>
        <w:rPr>
          <w:rFonts w:ascii="Times New Roman" w:hAnsi="Times New Roman"/>
          <w:sz w:val="24"/>
        </w:rPr>
      </w:pPr>
      <w:r w:rsidRPr="00B76D43">
        <w:rPr>
          <w:rFonts w:ascii="Times New Roman" w:hAnsi="Times New Roman"/>
          <w:sz w:val="24"/>
          <w:szCs w:val="24"/>
        </w:rPr>
        <w:t xml:space="preserve">(в ред. </w:t>
      </w:r>
      <w:hyperlink r:id="rId9" w:history="1">
        <w:proofErr w:type="gramStart"/>
        <w:r w:rsidRPr="00B76D43">
          <w:rPr>
            <w:rFonts w:ascii="Times New Roman" w:hAnsi="Times New Roman"/>
            <w:sz w:val="24"/>
            <w:szCs w:val="24"/>
          </w:rPr>
          <w:t>Приказ</w:t>
        </w:r>
      </w:hyperlink>
      <w:r w:rsidRPr="00B76D43">
        <w:rPr>
          <w:rFonts w:ascii="Times New Roman" w:hAnsi="Times New Roman"/>
          <w:sz w:val="24"/>
          <w:szCs w:val="24"/>
        </w:rPr>
        <w:t>ов</w:t>
      </w:r>
      <w:proofErr w:type="gramEnd"/>
      <w:r w:rsidRPr="00B76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6D43">
        <w:rPr>
          <w:rFonts w:ascii="Times New Roman" w:hAnsi="Times New Roman"/>
          <w:sz w:val="24"/>
          <w:szCs w:val="24"/>
        </w:rPr>
        <w:t xml:space="preserve"> России от 26.11.2020 </w:t>
      </w:r>
      <w:hyperlink r:id="rId10" w:history="1">
        <w:r>
          <w:rPr>
            <w:rFonts w:ascii="Times New Roman" w:hAnsi="Times New Roman"/>
            <w:sz w:val="24"/>
            <w:szCs w:val="24"/>
          </w:rPr>
          <w:t>№</w:t>
        </w:r>
        <w:r w:rsidRPr="00B76D43">
          <w:rPr>
            <w:rFonts w:ascii="Times New Roman" w:hAnsi="Times New Roman"/>
            <w:sz w:val="24"/>
            <w:szCs w:val="24"/>
          </w:rPr>
          <w:t xml:space="preserve"> 1456</w:t>
        </w:r>
      </w:hyperlink>
      <w:r w:rsidRPr="00B76D43">
        <w:rPr>
          <w:rFonts w:ascii="Times New Roman" w:hAnsi="Times New Roman"/>
          <w:sz w:val="24"/>
          <w:szCs w:val="24"/>
        </w:rPr>
        <w:t xml:space="preserve">, от 08.02.2021 </w:t>
      </w:r>
      <w:hyperlink r:id="rId11" w:history="1">
        <w:r>
          <w:rPr>
            <w:rFonts w:ascii="Times New Roman" w:hAnsi="Times New Roman"/>
            <w:sz w:val="24"/>
            <w:szCs w:val="24"/>
          </w:rPr>
          <w:t>№</w:t>
        </w:r>
        <w:r w:rsidRPr="00B76D43">
          <w:rPr>
            <w:rFonts w:ascii="Times New Roman" w:hAnsi="Times New Roman"/>
            <w:sz w:val="24"/>
            <w:szCs w:val="24"/>
          </w:rPr>
          <w:t xml:space="preserve"> 84</w:t>
        </w:r>
      </w:hyperlink>
      <w:r w:rsidRPr="00B76D43">
        <w:rPr>
          <w:rFonts w:ascii="Times New Roman" w:hAnsi="Times New Roman"/>
          <w:sz w:val="24"/>
          <w:szCs w:val="24"/>
        </w:rPr>
        <w:t>)</w:t>
      </w:r>
    </w:p>
    <w:p w:rsidR="00E3636B" w:rsidRPr="003108A5" w:rsidRDefault="00E3636B" w:rsidP="00E3636B">
      <w:pPr>
        <w:jc w:val="center"/>
        <w:rPr>
          <w:rFonts w:ascii="Times New Roman" w:hAnsi="Times New Roman"/>
          <w:sz w:val="24"/>
        </w:rPr>
      </w:pPr>
    </w:p>
    <w:p w:rsidR="00F94F83" w:rsidRPr="00BF005E" w:rsidRDefault="00F94F83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A71D3A" w:rsidRPr="003C53C6" w:rsidRDefault="00A71D3A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A71D3A" w:rsidRPr="003C53C6" w:rsidRDefault="00A71D3A" w:rsidP="00E06D63">
      <w:pPr>
        <w:ind w:firstLine="709"/>
        <w:jc w:val="center"/>
        <w:rPr>
          <w:rFonts w:ascii="Times New Roman" w:hAnsi="Times New Roman"/>
          <w:sz w:val="24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D3A" w:rsidRDefault="00A71D3A" w:rsidP="00E06D6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3C1" w:rsidRPr="0038431A" w:rsidRDefault="00A71D3A" w:rsidP="008D5678">
      <w:pPr>
        <w:jc w:val="center"/>
        <w:rPr>
          <w:rFonts w:ascii="Times New Roman" w:hAnsi="Times New Roman"/>
          <w:sz w:val="24"/>
          <w:szCs w:val="24"/>
        </w:rPr>
      </w:pPr>
      <w:r w:rsidRPr="00503DD1">
        <w:rPr>
          <w:rFonts w:ascii="Times New Roman" w:hAnsi="Times New Roman"/>
          <w:sz w:val="24"/>
          <w:szCs w:val="24"/>
        </w:rPr>
        <w:t xml:space="preserve">Екатеринбург, </w:t>
      </w:r>
      <w:r w:rsidR="00AC5840">
        <w:rPr>
          <w:rFonts w:ascii="Times New Roman" w:hAnsi="Times New Roman"/>
          <w:sz w:val="24"/>
          <w:szCs w:val="24"/>
        </w:rPr>
        <w:t>20</w:t>
      </w:r>
      <w:r w:rsidR="007C1438">
        <w:rPr>
          <w:rFonts w:ascii="Times New Roman" w:hAnsi="Times New Roman"/>
          <w:sz w:val="24"/>
          <w:szCs w:val="24"/>
        </w:rPr>
        <w:t>2</w:t>
      </w:r>
      <w:r w:rsidR="002903E6">
        <w:rPr>
          <w:rFonts w:ascii="Times New Roman" w:hAnsi="Times New Roman"/>
          <w:sz w:val="24"/>
          <w:szCs w:val="24"/>
        </w:rPr>
        <w:t>1</w:t>
      </w:r>
    </w:p>
    <w:p w:rsidR="00615E51" w:rsidRPr="003C53C6" w:rsidRDefault="002503C1" w:rsidP="00664187">
      <w:pPr>
        <w:jc w:val="center"/>
      </w:pPr>
      <w:r>
        <w:rPr>
          <w:rFonts w:ascii="Times New Roman" w:hAnsi="Times New Roman"/>
          <w:sz w:val="28"/>
          <w:szCs w:val="28"/>
        </w:rPr>
        <w:br w:type="page"/>
      </w:r>
    </w:p>
    <w:p w:rsidR="00615E51" w:rsidRDefault="00615E51" w:rsidP="00E06D63">
      <w:pPr>
        <w:ind w:firstLine="709"/>
        <w:jc w:val="both"/>
        <w:sectPr w:rsidR="00615E51" w:rsidSect="00A432C2">
          <w:footerReference w:type="default" r:id="rId12"/>
          <w:pgSz w:w="11909" w:h="16834"/>
          <w:pgMar w:top="851" w:right="851" w:bottom="851" w:left="1418" w:header="720" w:footer="720" w:gutter="0"/>
          <w:cols w:space="720"/>
          <w:noEndnote/>
          <w:titlePg/>
          <w:docGrid w:linePitch="204"/>
        </w:sectPr>
      </w:pPr>
    </w:p>
    <w:p w:rsidR="00C81411" w:rsidRPr="00464CEC" w:rsidRDefault="00C81411" w:rsidP="00C81411">
      <w:pPr>
        <w:jc w:val="center"/>
        <w:rPr>
          <w:rFonts w:ascii="Times New Roman" w:hAnsi="Times New Roman"/>
          <w:sz w:val="28"/>
          <w:szCs w:val="28"/>
        </w:rPr>
      </w:pPr>
      <w:r w:rsidRPr="00464CEC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C81411" w:rsidRPr="003C53C6" w:rsidRDefault="00C81411" w:rsidP="00C814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411" w:rsidRPr="003C53C6" w:rsidRDefault="00C81411" w:rsidP="00C81411">
      <w:pPr>
        <w:ind w:firstLine="709"/>
        <w:jc w:val="both"/>
        <w:rPr>
          <w:rFonts w:ascii="Times New Roman" w:hAnsi="Times New Roman"/>
        </w:rPr>
      </w:pPr>
    </w:p>
    <w:p w:rsidR="00C81411" w:rsidRPr="003C53C6" w:rsidRDefault="00C81411" w:rsidP="00C81411">
      <w:pPr>
        <w:ind w:firstLine="709"/>
        <w:jc w:val="both"/>
        <w:rPr>
          <w:rFonts w:ascii="Times New Roman" w:hAnsi="Times New Roman"/>
        </w:rPr>
      </w:pPr>
    </w:p>
    <w:p w:rsidR="00C81411" w:rsidRPr="0038431A" w:rsidRDefault="00C81411" w:rsidP="00C8141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C81411" w:rsidRPr="0038431A" w:rsidRDefault="00C81411" w:rsidP="00C814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1411" w:rsidRPr="0038431A" w:rsidRDefault="00C81411" w:rsidP="00C814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по </w:t>
      </w:r>
      <w:r w:rsidR="006E1685">
        <w:rPr>
          <w:rFonts w:ascii="Times New Roman" w:hAnsi="Times New Roman"/>
          <w:sz w:val="28"/>
          <w:szCs w:val="28"/>
        </w:rPr>
        <w:t xml:space="preserve">специальности </w:t>
      </w:r>
      <w:r w:rsidR="004D01B8">
        <w:rPr>
          <w:rFonts w:ascii="Times New Roman" w:hAnsi="Times New Roman"/>
          <w:b/>
          <w:sz w:val="28"/>
          <w:szCs w:val="28"/>
          <w:u w:val="single"/>
        </w:rPr>
        <w:t>23.05.05 «Системы обеспечения движения поездов»</w:t>
      </w:r>
    </w:p>
    <w:p w:rsidR="00C81411" w:rsidRPr="0038431A" w:rsidRDefault="00C81411" w:rsidP="00C81411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81411" w:rsidRPr="0038431A" w:rsidRDefault="00C81411" w:rsidP="00C81411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431A">
        <w:rPr>
          <w:rFonts w:ascii="Times New Roman" w:hAnsi="Times New Roman"/>
          <w:sz w:val="28"/>
          <w:szCs w:val="28"/>
          <w:u w:val="single"/>
        </w:rPr>
        <w:t xml:space="preserve">специализация </w:t>
      </w:r>
      <w:r w:rsidR="00C91CB0">
        <w:rPr>
          <w:rFonts w:ascii="Times New Roman" w:hAnsi="Times New Roman"/>
          <w:b/>
          <w:sz w:val="28"/>
          <w:szCs w:val="28"/>
          <w:u w:val="single"/>
        </w:rPr>
        <w:t>«Электроснабжение железных дорог»</w:t>
      </w:r>
    </w:p>
    <w:p w:rsidR="00C81411" w:rsidRPr="0038431A" w:rsidRDefault="00C81411" w:rsidP="00C814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411" w:rsidRPr="003C53C6" w:rsidRDefault="00C81411" w:rsidP="00C81411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81411" w:rsidRPr="000A7D85" w:rsidRDefault="00C81411" w:rsidP="00C8141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Квалификация  «Инженер путей сообщения</w:t>
      </w:r>
      <w:r w:rsidRPr="000A7D85">
        <w:rPr>
          <w:rFonts w:ascii="Times New Roman" w:hAnsi="Times New Roman"/>
          <w:b/>
          <w:sz w:val="28"/>
          <w:szCs w:val="28"/>
        </w:rPr>
        <w:t>»</w:t>
      </w:r>
    </w:p>
    <w:p w:rsidR="00C81411" w:rsidRPr="003C53C6" w:rsidRDefault="00C81411" w:rsidP="00C8141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3C53C6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81411" w:rsidRPr="003C53C6" w:rsidRDefault="00C81411" w:rsidP="00C81411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81411" w:rsidRPr="003C53C6" w:rsidRDefault="00C81411" w:rsidP="00C8141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</w:tblGrid>
      <w:tr w:rsidR="00C81411" w:rsidRPr="003C53C6" w:rsidTr="00084D45">
        <w:tc>
          <w:tcPr>
            <w:tcW w:w="4644" w:type="dxa"/>
          </w:tcPr>
          <w:p w:rsidR="00C81411" w:rsidRPr="000A7D85" w:rsidRDefault="00C81411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 </w:t>
            </w:r>
          </w:p>
          <w:p w:rsidR="00C81411" w:rsidRDefault="00C81411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связям с производством,  </w:t>
            </w:r>
          </w:p>
          <w:p w:rsidR="00C81411" w:rsidRPr="003C53C6" w:rsidRDefault="00F4261B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="00C81411">
              <w:rPr>
                <w:rFonts w:ascii="Times New Roman" w:hAnsi="Times New Roman"/>
                <w:sz w:val="28"/>
                <w:szCs w:val="28"/>
              </w:rPr>
              <w:t xml:space="preserve"> технических наук</w:t>
            </w:r>
          </w:p>
        </w:tc>
        <w:tc>
          <w:tcPr>
            <w:tcW w:w="2127" w:type="dxa"/>
            <w:vAlign w:val="bottom"/>
          </w:tcPr>
          <w:p w:rsidR="00C81411" w:rsidRPr="003C53C6" w:rsidRDefault="00C81411" w:rsidP="00084D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C53C6">
              <w:rPr>
                <w:rFonts w:ascii="Times New Roman" w:hAnsi="Times New Roman"/>
                <w:sz w:val="16"/>
              </w:rPr>
              <w:t>подпись</w:t>
            </w:r>
            <w:r w:rsidRPr="003C53C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693" w:type="dxa"/>
          </w:tcPr>
          <w:p w:rsidR="00C81411" w:rsidRDefault="00C81411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3E6" w:rsidRDefault="002903E6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411" w:rsidRPr="003C53C6" w:rsidRDefault="00C81411" w:rsidP="007E1EC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53C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EC0">
              <w:rPr>
                <w:rFonts w:ascii="Times New Roman" w:hAnsi="Times New Roman"/>
                <w:sz w:val="28"/>
                <w:szCs w:val="28"/>
              </w:rPr>
              <w:t>Н.Ф. Сирина</w:t>
            </w:r>
          </w:p>
        </w:tc>
      </w:tr>
    </w:tbl>
    <w:p w:rsidR="00C81411" w:rsidRPr="003C53C6" w:rsidRDefault="00C81411" w:rsidP="00C81411">
      <w:pPr>
        <w:suppressAutoHyphens/>
        <w:spacing w:line="1" w:lineRule="exact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</w:tblGrid>
      <w:tr w:rsidR="00C81411" w:rsidRPr="003C53C6" w:rsidTr="00084D45">
        <w:tc>
          <w:tcPr>
            <w:tcW w:w="4644" w:type="dxa"/>
          </w:tcPr>
          <w:p w:rsidR="00C81411" w:rsidRPr="003C53C6" w:rsidRDefault="00C81411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C81411" w:rsidRPr="003C53C6" w:rsidRDefault="00C81411" w:rsidP="00084D45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C81411" w:rsidRPr="003C53C6" w:rsidRDefault="00C81411" w:rsidP="00084D4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411" w:rsidRPr="003C53C6" w:rsidRDefault="00C81411" w:rsidP="00C81411">
      <w:pPr>
        <w:suppressAutoHyphens/>
        <w:spacing w:line="1" w:lineRule="exact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</w:tblGrid>
      <w:tr w:rsidR="000F0B9A" w:rsidRPr="003C53C6" w:rsidTr="00613705">
        <w:tc>
          <w:tcPr>
            <w:tcW w:w="4644" w:type="dxa"/>
          </w:tcPr>
          <w:p w:rsidR="000F0B9A" w:rsidRPr="007409BA" w:rsidRDefault="00D200F5" w:rsidP="005366C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ЭМ</w:t>
            </w:r>
            <w:r w:rsidR="000F0B9A" w:rsidRPr="007409BA">
              <w:rPr>
                <w:rFonts w:ascii="Times New Roman" w:hAnsi="Times New Roman"/>
                <w:sz w:val="28"/>
                <w:szCs w:val="28"/>
              </w:rPr>
              <w:t xml:space="preserve">Ф, </w:t>
            </w:r>
          </w:p>
          <w:p w:rsidR="00147802" w:rsidRDefault="000F0B9A" w:rsidP="0014780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147802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r w:rsidRPr="007409BA">
              <w:rPr>
                <w:rFonts w:ascii="Times New Roman" w:hAnsi="Times New Roman"/>
                <w:sz w:val="28"/>
                <w:szCs w:val="28"/>
              </w:rPr>
              <w:t xml:space="preserve"> наук, </w:t>
            </w:r>
          </w:p>
          <w:p w:rsidR="000F0B9A" w:rsidRPr="007409BA" w:rsidRDefault="000F0B9A" w:rsidP="0014780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  <w:r w:rsidRPr="007409BA">
              <w:rPr>
                <w:rFonts w:ascii="Times New Roman" w:hAnsi="Times New Roman"/>
                <w:sz w:val="16"/>
              </w:rPr>
              <w:t>подпись</w:t>
            </w:r>
            <w:r w:rsidRPr="007409BA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693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0F0B9A" w:rsidRPr="007409BA" w:rsidRDefault="000F0B9A" w:rsidP="0014780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147802">
              <w:rPr>
                <w:rFonts w:ascii="Times New Roman" w:hAnsi="Times New Roman"/>
                <w:sz w:val="28"/>
                <w:szCs w:val="28"/>
              </w:rPr>
              <w:t>И.С. Цихалевский</w:t>
            </w:r>
          </w:p>
        </w:tc>
      </w:tr>
      <w:tr w:rsidR="000F0B9A" w:rsidRPr="00077E5A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Default="000F0B9A" w:rsidP="005366C3">
            <w:pPr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 xml:space="preserve">Руководитель ОП </w:t>
            </w:r>
            <w:proofErr w:type="gramStart"/>
            <w:r w:rsidRPr="007409B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0F0B9A" w:rsidRDefault="000F0B9A" w:rsidP="00536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09BA">
              <w:rPr>
                <w:rFonts w:ascii="Times New Roman" w:hAnsi="Times New Roman"/>
                <w:sz w:val="28"/>
                <w:szCs w:val="28"/>
              </w:rPr>
              <w:t xml:space="preserve">андидат технических наук, </w:t>
            </w:r>
          </w:p>
          <w:p w:rsidR="000F0B9A" w:rsidRPr="007409BA" w:rsidRDefault="000F0B9A" w:rsidP="005366C3">
            <w:pPr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  <w:p w:rsidR="000F0B9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  <w:r w:rsidRPr="007409BA">
              <w:rPr>
                <w:rFonts w:ascii="Times New Roman" w:hAnsi="Times New Roman"/>
                <w:sz w:val="16"/>
              </w:rPr>
              <w:t>подпись________________</w:t>
            </w: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B9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B9A" w:rsidRPr="007409BA" w:rsidRDefault="000F0B9A" w:rsidP="00C91C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>/</w:t>
            </w:r>
            <w:r w:rsidR="00C91CB0">
              <w:rPr>
                <w:rFonts w:ascii="Times New Roman" w:hAnsi="Times New Roman"/>
                <w:sz w:val="28"/>
                <w:szCs w:val="28"/>
              </w:rPr>
              <w:t>А.А. Ковалев</w:t>
            </w: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BA">
              <w:rPr>
                <w:rFonts w:ascii="Times New Roman" w:hAnsi="Times New Roman"/>
                <w:sz w:val="28"/>
                <w:szCs w:val="28"/>
              </w:rPr>
              <w:t>Организация – работодатель</w:t>
            </w: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9A" w:rsidRPr="006C6D06" w:rsidTr="00613705">
        <w:tc>
          <w:tcPr>
            <w:tcW w:w="4644" w:type="dxa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</w:p>
          <w:p w:rsidR="000F0B9A" w:rsidRPr="007409BA" w:rsidRDefault="000F0B9A" w:rsidP="005366C3">
            <w:pPr>
              <w:suppressAutoHyphens/>
              <w:rPr>
                <w:rFonts w:ascii="Times New Roman" w:hAnsi="Times New Roman"/>
                <w:sz w:val="16"/>
              </w:rPr>
            </w:pPr>
            <w:r w:rsidRPr="007409BA">
              <w:rPr>
                <w:rFonts w:ascii="Times New Roman" w:hAnsi="Times New Roman"/>
                <w:sz w:val="16"/>
              </w:rPr>
              <w:t>подпись________________</w:t>
            </w:r>
          </w:p>
        </w:tc>
        <w:tc>
          <w:tcPr>
            <w:tcW w:w="2693" w:type="dxa"/>
          </w:tcPr>
          <w:p w:rsidR="000F0B9A" w:rsidRPr="007409BA" w:rsidRDefault="000F0B9A" w:rsidP="005366C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B9A" w:rsidRPr="007409BA" w:rsidRDefault="00C91CB0" w:rsidP="00C91C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C81411" w:rsidRDefault="00C81411" w:rsidP="00C81411">
      <w:pPr>
        <w:suppressAutoHyphens/>
      </w:pPr>
    </w:p>
    <w:p w:rsidR="00C81411" w:rsidRDefault="00C81411" w:rsidP="00C81411">
      <w:pPr>
        <w:suppressAutoHyphens/>
      </w:pPr>
    </w:p>
    <w:p w:rsidR="00C81411" w:rsidRPr="000A7D85" w:rsidRDefault="00C81411" w:rsidP="00C8141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81411" w:rsidRPr="000A7D85" w:rsidRDefault="00C81411" w:rsidP="00C8141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81411" w:rsidRDefault="00C81411" w:rsidP="00C81411">
      <w:pPr>
        <w:ind w:firstLine="709"/>
        <w:jc w:val="both"/>
      </w:pPr>
    </w:p>
    <w:p w:rsidR="00C81411" w:rsidRPr="003C53C6" w:rsidRDefault="00C81411" w:rsidP="00C81411">
      <w:pPr>
        <w:ind w:firstLine="709"/>
        <w:jc w:val="both"/>
      </w:pPr>
    </w:p>
    <w:p w:rsidR="00C81411" w:rsidRPr="003C53C6" w:rsidRDefault="00C81411" w:rsidP="00C81411">
      <w:pPr>
        <w:ind w:firstLine="709"/>
        <w:jc w:val="both"/>
      </w:pPr>
    </w:p>
    <w:p w:rsidR="00C81411" w:rsidRDefault="00C81411" w:rsidP="00464CEC">
      <w:pPr>
        <w:jc w:val="center"/>
        <w:rPr>
          <w:rFonts w:ascii="Times New Roman" w:hAnsi="Times New Roman"/>
          <w:b/>
          <w:sz w:val="28"/>
          <w:szCs w:val="28"/>
        </w:rPr>
        <w:sectPr w:rsidR="00C81411" w:rsidSect="00464CEC">
          <w:footerReference w:type="even" r:id="rId13"/>
          <w:footerReference w:type="default" r:id="rId14"/>
          <w:pgSz w:w="11909" w:h="16834" w:code="9"/>
          <w:pgMar w:top="851" w:right="851" w:bottom="851" w:left="1418" w:header="454" w:footer="454" w:gutter="0"/>
          <w:cols w:space="720"/>
          <w:noEndnote/>
          <w:titlePg/>
          <w:docGrid w:linePitch="204"/>
        </w:sectPr>
      </w:pPr>
    </w:p>
    <w:p w:rsidR="00AC7E05" w:rsidRPr="00464CEC" w:rsidRDefault="00AC7E05" w:rsidP="00464CEC">
      <w:pPr>
        <w:jc w:val="center"/>
        <w:rPr>
          <w:rFonts w:ascii="Times New Roman" w:hAnsi="Times New Roman"/>
          <w:b/>
          <w:sz w:val="28"/>
          <w:szCs w:val="28"/>
        </w:rPr>
      </w:pPr>
      <w:r w:rsidRPr="00464C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4CEC" w:rsidRPr="00B10B78" w:rsidRDefault="00464CEC" w:rsidP="00AC7E05">
      <w:pPr>
        <w:jc w:val="center"/>
        <w:outlineLvl w:val="0"/>
        <w:rPr>
          <w:rFonts w:ascii="Times New Roman" w:hAnsi="Times New Roman"/>
          <w:b/>
          <w:sz w:val="16"/>
        </w:rPr>
      </w:pPr>
    </w:p>
    <w:sdt>
      <w:sdtPr>
        <w:rPr>
          <w:rFonts w:ascii="Times New Roman" w:hAnsi="Times New Roman"/>
          <w:sz w:val="24"/>
          <w:szCs w:val="24"/>
        </w:rPr>
        <w:id w:val="91394266"/>
        <w:docPartObj>
          <w:docPartGallery w:val="Table of Contents"/>
          <w:docPartUnique/>
        </w:docPartObj>
      </w:sdtPr>
      <w:sdtEndPr/>
      <w:sdtContent>
        <w:p w:rsidR="00464CEC" w:rsidRPr="00B10B78" w:rsidRDefault="00464CEC" w:rsidP="00C33340">
          <w:pPr>
            <w:spacing w:line="228" w:lineRule="auto"/>
            <w:rPr>
              <w:rFonts w:ascii="Times New Roman" w:hAnsi="Times New Roman"/>
              <w:sz w:val="8"/>
              <w:szCs w:val="8"/>
            </w:rPr>
          </w:pPr>
        </w:p>
        <w:p w:rsidR="00C33340" w:rsidRPr="00C33340" w:rsidRDefault="003D6DE5" w:rsidP="00C33340">
          <w:pPr>
            <w:pStyle w:val="12"/>
            <w:spacing w:line="228" w:lineRule="auto"/>
            <w:rPr>
              <w:rFonts w:eastAsiaTheme="minorEastAsia"/>
            </w:rPr>
          </w:pPr>
          <w:r w:rsidRPr="00C33340">
            <w:fldChar w:fldCharType="begin"/>
          </w:r>
          <w:r w:rsidR="00464CEC" w:rsidRPr="00C33340">
            <w:instrText xml:space="preserve"> TOC \o "1-3" \h \z \u </w:instrText>
          </w:r>
          <w:r w:rsidRPr="00C33340">
            <w:fldChar w:fldCharType="separate"/>
          </w:r>
          <w:hyperlink w:anchor="_Toc82175316" w:history="1">
            <w:r w:rsidR="00C33340" w:rsidRPr="00C33340">
              <w:rPr>
                <w:rStyle w:val="af1"/>
              </w:rPr>
              <w:t>1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Общая характеристика образовательной программы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17" w:history="1">
            <w:r w:rsidR="00C33340" w:rsidRPr="00C33340">
              <w:rPr>
                <w:rStyle w:val="af1"/>
              </w:rPr>
              <w:t>по специальности 23.05.05 «Системы обеспечения движения поездов» специализация «Электроснабжение железных дорог»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_Toc82175317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4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18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Назначение образовательной программы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_Toc82175318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19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Цель ОП ВО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_Toc82175319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20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Объем ОП ВО, срок получения образования и квалификация (степень), присваиваемая выпускникам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_Toc82175320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21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1.4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Требования к абитуриентам, поступающим на обучение по ОП ВО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_Toc82175321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22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1.5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Нормативные документы, используемые для разработки ОП ВО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_Toc82175322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23" w:history="1">
            <w:r w:rsidR="00C33340" w:rsidRPr="00C33340">
              <w:rPr>
                <w:rStyle w:val="af1"/>
              </w:rPr>
              <w:t>2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Характеристики профессиональной деятельности выпускника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_Toc82175323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6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24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2.1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Общее описание профессиональной деятельности и (или) сферы профессиональной деятельности выпускников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_Toc82175324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25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2.2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Основные задачи профессиональной деятельности выпускников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_Toc82175325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26" w:history="1">
            <w:r w:rsidR="00C33340" w:rsidRPr="00C33340">
              <w:rPr>
                <w:rStyle w:val="af1"/>
              </w:rPr>
              <w:t>3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Структура ОП ВО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_Toc82175326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9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27" w:history="1">
            <w:r w:rsidR="00C33340" w:rsidRPr="00C33340">
              <w:rPr>
                <w:rStyle w:val="af1"/>
              </w:rPr>
              <w:t>4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Планируемые результаты освоения ОП ВО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_Toc82175327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10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28" w:history="1">
            <w:r w:rsidR="00C33340" w:rsidRPr="00C33340">
              <w:rPr>
                <w:rStyle w:val="af1"/>
              </w:rPr>
              <w:t>5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 xml:space="preserve">Документы, 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>регламентирующие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 xml:space="preserve"> содержание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 xml:space="preserve"> и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 xml:space="preserve"> организацию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 xml:space="preserve"> образовательного</w:t>
            </w:r>
            <w:r w:rsidR="00C33340">
              <w:rPr>
                <w:rStyle w:val="af1"/>
              </w:rPr>
              <w:t xml:space="preserve"> </w:t>
            </w:r>
            <w:r w:rsidR="00C33340" w:rsidRPr="00C33340">
              <w:rPr>
                <w:rStyle w:val="af1"/>
              </w:rPr>
              <w:t xml:space="preserve"> процесса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_Toc82175328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24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29" w:history="1">
            <w:r w:rsidR="00C33340" w:rsidRPr="00C33340">
              <w:rPr>
                <w:rStyle w:val="af1"/>
              </w:rPr>
              <w:t>6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Условия реализации ОП ВО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_Toc82175329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26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0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6.1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Общесистемные требования к реализации программы специалитета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_Toc82175330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1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6.2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Материально-техническое и учебно-методическое обеспечение программы специалитета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_Toc82175331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2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6.3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Кадровые условия реализации программы специалитета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_Toc82175332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3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6.4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Финансовые условия реализации программы специалитета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_Toc82175333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4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6.5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Адаптация образовательной программы при обучении лиц с ограниченными возможностями здоровья и инвалидностью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_Toc82175334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35" w:history="1">
            <w:r w:rsidR="00C33340" w:rsidRPr="00C33340">
              <w:rPr>
                <w:rStyle w:val="af1"/>
              </w:rPr>
              <w:t>7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Характеристика социально-культурной среды, обеспечивающей развитие универсальных компетенций и воспитание обучающихся при освоении образовательных программ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_Toc82175335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29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36" w:history="1">
            <w:r w:rsidR="00C33340" w:rsidRPr="00C33340">
              <w:rPr>
                <w:rStyle w:val="af1"/>
              </w:rPr>
              <w:t>8</w:t>
            </w:r>
            <w:r w:rsidR="00C33340" w:rsidRPr="00C33340">
              <w:rPr>
                <w:rFonts w:eastAsiaTheme="minorEastAsia"/>
              </w:rPr>
              <w:tab/>
            </w:r>
            <w:r w:rsidR="00C33340" w:rsidRPr="00C33340">
              <w:rPr>
                <w:rStyle w:val="af1"/>
              </w:rPr>
              <w:t>Система оценки качества освоения обучающимися образовательной программы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_Toc82175336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35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7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8.1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Нормативно-методическое обеспечение системы оценки качества освоения ОП ВО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_Toc82175337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8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8.2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Формы аттестации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_Toc82175338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39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8.3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Оценочные материалы ОП ВО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_Toc82175339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24"/>
            <w:tabs>
              <w:tab w:val="left" w:pos="660"/>
              <w:tab w:val="right" w:leader="dot" w:pos="9744"/>
            </w:tabs>
            <w:spacing w:after="0" w:line="228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2175340" w:history="1"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8.4</w:t>
            </w:r>
            <w:r w:rsidR="00C33340" w:rsidRPr="00C33340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C33340" w:rsidRPr="00C3334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Применяемые механизмы оценки качества образовательной деятельности и подготовки обучающихся по программе специалитета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_Toc82175340 \h </w:instrTex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C33340" w:rsidRPr="00C3334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41" w:history="1">
            <w:r w:rsidR="00C33340" w:rsidRPr="00C33340">
              <w:rPr>
                <w:rStyle w:val="af1"/>
              </w:rPr>
              <w:t>Приложение 1 к описанию ОП ВО</w:t>
            </w:r>
            <w:r w:rsidR="00C33340">
              <w:rPr>
                <w:rStyle w:val="af1"/>
              </w:rPr>
              <w:t xml:space="preserve">. </w:t>
            </w:r>
          </w:hyperlink>
          <w:hyperlink w:anchor="_Toc82175342" w:history="1">
            <w:r w:rsidR="00C33340" w:rsidRPr="00C33340">
              <w:rPr>
                <w:rStyle w:val="af1"/>
              </w:rPr>
              <w:t>П</w:t>
            </w:r>
            <w:r w:rsidR="00C33340">
              <w:rPr>
                <w:rStyle w:val="af1"/>
              </w:rPr>
              <w:t xml:space="preserve">еречень </w:t>
            </w:r>
          </w:hyperlink>
          <w:hyperlink w:anchor="_Toc82175343" w:history="1">
            <w:r w:rsidR="00C33340">
              <w:rPr>
                <w:rStyle w:val="af1"/>
              </w:rPr>
              <w:t>п</w:t>
            </w:r>
            <w:r w:rsidR="00C33340" w:rsidRPr="00C33340">
              <w:rPr>
                <w:rStyle w:val="af1"/>
              </w:rPr>
              <w:t>рофессиональных стандартов, соответствующих профессиональной деятельности выпускников, освоивших программу специалитета по специальности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44" w:history="1">
            <w:r w:rsidR="00C33340" w:rsidRPr="00C33340">
              <w:rPr>
                <w:rStyle w:val="af1"/>
              </w:rPr>
              <w:t>23.05.05 «Системы обеспечения движения поездов»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45" w:history="1">
            <w:r w:rsidR="00C33340" w:rsidRPr="00C33340">
              <w:rPr>
                <w:rStyle w:val="af1"/>
              </w:rPr>
              <w:t>специализация «Электроснабжение железных дорог»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_Toc82175345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38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C33340" w:rsidRPr="00C33340" w:rsidRDefault="00D80351" w:rsidP="00C33340">
          <w:pPr>
            <w:pStyle w:val="12"/>
            <w:spacing w:line="228" w:lineRule="auto"/>
            <w:rPr>
              <w:rFonts w:eastAsiaTheme="minorEastAsia"/>
            </w:rPr>
          </w:pPr>
          <w:hyperlink w:anchor="_Toc82175346" w:history="1">
            <w:r w:rsidR="00C33340" w:rsidRPr="00C33340">
              <w:rPr>
                <w:rStyle w:val="af1"/>
              </w:rPr>
              <w:t>Приложение 2 к описанию ОП ВО</w:t>
            </w:r>
            <w:r w:rsidR="00C33340">
              <w:rPr>
                <w:rStyle w:val="af1"/>
              </w:rPr>
              <w:t xml:space="preserve">. </w:t>
            </w:r>
          </w:hyperlink>
          <w:hyperlink w:anchor="_Toc82175347" w:history="1">
            <w:r w:rsidR="00C33340" w:rsidRPr="00C33340">
              <w:rPr>
                <w:rStyle w:val="af1"/>
              </w:rPr>
              <w:t>Перечень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48" w:history="1">
            <w:r w:rsidR="00C33340" w:rsidRPr="00C33340">
              <w:rPr>
                <w:rStyle w:val="af1"/>
              </w:rPr>
              <w:t>обобщённых трудовых функций и трудовых функций, имеющих отношение к профессиональной деятельности выпускников,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49" w:history="1">
            <w:r w:rsidR="00C33340" w:rsidRPr="00C33340">
              <w:rPr>
                <w:rStyle w:val="af1"/>
              </w:rPr>
              <w:t>освоивших программу специалитета по специальности 23.05.05 «Системы обеспечения движения поездов»</w:t>
            </w:r>
            <w:r w:rsidR="00C33340">
              <w:rPr>
                <w:rStyle w:val="af1"/>
              </w:rPr>
              <w:t xml:space="preserve"> </w:t>
            </w:r>
          </w:hyperlink>
          <w:hyperlink w:anchor="_Toc82175350" w:history="1">
            <w:r w:rsidR="00C33340" w:rsidRPr="00C33340">
              <w:rPr>
                <w:rStyle w:val="af1"/>
              </w:rPr>
              <w:t>специализация «Электроснабжение железных дорог»</w:t>
            </w:r>
            <w:r w:rsidR="00C33340" w:rsidRPr="00C33340">
              <w:rPr>
                <w:webHidden/>
              </w:rPr>
              <w:tab/>
            </w:r>
            <w:r w:rsidR="00C33340" w:rsidRPr="00C33340">
              <w:rPr>
                <w:webHidden/>
              </w:rPr>
              <w:fldChar w:fldCharType="begin"/>
            </w:r>
            <w:r w:rsidR="00C33340" w:rsidRPr="00C33340">
              <w:rPr>
                <w:webHidden/>
              </w:rPr>
              <w:instrText xml:space="preserve"> PAGEREF _Toc82175350 \h </w:instrText>
            </w:r>
            <w:r w:rsidR="00C33340" w:rsidRPr="00C33340">
              <w:rPr>
                <w:webHidden/>
              </w:rPr>
            </w:r>
            <w:r w:rsidR="00C33340" w:rsidRPr="00C33340">
              <w:rPr>
                <w:webHidden/>
              </w:rPr>
              <w:fldChar w:fldCharType="separate"/>
            </w:r>
            <w:r w:rsidR="00C33340">
              <w:rPr>
                <w:webHidden/>
              </w:rPr>
              <w:t>39</w:t>
            </w:r>
            <w:r w:rsidR="00C33340" w:rsidRPr="00C33340">
              <w:rPr>
                <w:webHidden/>
              </w:rPr>
              <w:fldChar w:fldCharType="end"/>
            </w:r>
          </w:hyperlink>
        </w:p>
        <w:p w:rsidR="00464CEC" w:rsidRPr="00C33340" w:rsidRDefault="003D6DE5" w:rsidP="00C33340">
          <w:pPr>
            <w:spacing w:line="228" w:lineRule="auto"/>
            <w:rPr>
              <w:rFonts w:ascii="Times New Roman" w:hAnsi="Times New Roman"/>
              <w:sz w:val="24"/>
              <w:szCs w:val="24"/>
            </w:rPr>
          </w:pPr>
          <w:r w:rsidRPr="00C3334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2903E6" w:rsidRPr="00C33340" w:rsidRDefault="002903E6" w:rsidP="00C33340">
      <w:pPr>
        <w:tabs>
          <w:tab w:val="left" w:pos="34"/>
          <w:tab w:val="left" w:pos="318"/>
        </w:tabs>
        <w:suppressAutoHyphens/>
        <w:spacing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 xml:space="preserve">Приложение 1. Учебный план </w:t>
      </w:r>
    </w:p>
    <w:p w:rsidR="002903E6" w:rsidRPr="00C33340" w:rsidRDefault="002903E6" w:rsidP="00C33340">
      <w:pPr>
        <w:tabs>
          <w:tab w:val="left" w:pos="34"/>
          <w:tab w:val="left" w:pos="318"/>
        </w:tabs>
        <w:suppressAutoHyphens/>
        <w:spacing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2. Календарный учебный график.</w:t>
      </w:r>
    </w:p>
    <w:p w:rsidR="002903E6" w:rsidRPr="00C33340" w:rsidRDefault="002903E6" w:rsidP="00C33340">
      <w:pPr>
        <w:shd w:val="clear" w:color="auto" w:fill="FFFFFF"/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3. Матрица соотношения компетенций и дисциплин (модулей), п</w:t>
      </w:r>
      <w:r w:rsidRPr="00C33340">
        <w:rPr>
          <w:rFonts w:ascii="Times New Roman" w:hAnsi="Times New Roman"/>
          <w:bCs/>
          <w:sz w:val="24"/>
          <w:szCs w:val="24"/>
        </w:rPr>
        <w:t xml:space="preserve">рограмма формирования компетенций и индикаторов их достижений при освоении ОП </w:t>
      </w:r>
      <w:proofErr w:type="gramStart"/>
      <w:r w:rsidRPr="00C33340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C33340">
        <w:rPr>
          <w:rFonts w:ascii="Times New Roman" w:hAnsi="Times New Roman"/>
          <w:sz w:val="24"/>
          <w:szCs w:val="24"/>
        </w:rPr>
        <w:t>.</w:t>
      </w:r>
    </w:p>
    <w:p w:rsidR="002903E6" w:rsidRPr="00C33340" w:rsidRDefault="002903E6" w:rsidP="00C33340">
      <w:pPr>
        <w:shd w:val="clear" w:color="auto" w:fill="FFFFFF"/>
        <w:suppressAutoHyphens/>
        <w:spacing w:line="228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 xml:space="preserve">Приложение 3.1. </w:t>
      </w:r>
      <w:r w:rsidRPr="00C33340">
        <w:rPr>
          <w:rFonts w:ascii="Times New Roman" w:hAnsi="Times New Roman"/>
          <w:bCs/>
          <w:sz w:val="24"/>
          <w:szCs w:val="24"/>
        </w:rPr>
        <w:t xml:space="preserve">Матрица соотношения компетенций и дисциплин (модулей) ОП </w:t>
      </w:r>
      <w:proofErr w:type="gramStart"/>
      <w:r w:rsidRPr="00C33340">
        <w:rPr>
          <w:rFonts w:ascii="Times New Roman" w:hAnsi="Times New Roman"/>
          <w:bCs/>
          <w:sz w:val="24"/>
          <w:szCs w:val="24"/>
        </w:rPr>
        <w:t>ВО</w:t>
      </w:r>
      <w:proofErr w:type="gramEnd"/>
    </w:p>
    <w:p w:rsidR="002903E6" w:rsidRPr="00C33340" w:rsidRDefault="002903E6" w:rsidP="00C33340">
      <w:pPr>
        <w:shd w:val="clear" w:color="auto" w:fill="FFFFFF"/>
        <w:suppressAutoHyphens/>
        <w:spacing w:line="228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3.2. П</w:t>
      </w:r>
      <w:r w:rsidRPr="00C33340">
        <w:rPr>
          <w:rFonts w:ascii="Times New Roman" w:hAnsi="Times New Roman"/>
          <w:bCs/>
          <w:sz w:val="24"/>
          <w:szCs w:val="24"/>
        </w:rPr>
        <w:t xml:space="preserve">рограмма формирования компетенций и индикаторов их достижений при освоении ОП </w:t>
      </w:r>
      <w:proofErr w:type="gramStart"/>
      <w:r w:rsidRPr="00C33340">
        <w:rPr>
          <w:rFonts w:ascii="Times New Roman" w:hAnsi="Times New Roman"/>
          <w:bCs/>
          <w:sz w:val="24"/>
          <w:szCs w:val="24"/>
        </w:rPr>
        <w:t>ВО</w:t>
      </w:r>
      <w:proofErr w:type="gramEnd"/>
    </w:p>
    <w:p w:rsidR="002903E6" w:rsidRPr="00C33340" w:rsidRDefault="002903E6" w:rsidP="00C33340">
      <w:pPr>
        <w:shd w:val="clear" w:color="auto" w:fill="FFFFFF"/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4. Рабочие программы дисциплин (модулей).</w:t>
      </w:r>
    </w:p>
    <w:p w:rsidR="002903E6" w:rsidRPr="00C33340" w:rsidRDefault="002903E6" w:rsidP="00C33340">
      <w:pPr>
        <w:tabs>
          <w:tab w:val="right" w:leader="dot" w:pos="9639"/>
        </w:tabs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5. Программы практик.</w:t>
      </w:r>
    </w:p>
    <w:p w:rsidR="002903E6" w:rsidRPr="00C33340" w:rsidRDefault="002903E6" w:rsidP="00C33340">
      <w:pPr>
        <w:tabs>
          <w:tab w:val="right" w:leader="dot" w:pos="9639"/>
        </w:tabs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6. Рабочая программа воспитания</w:t>
      </w:r>
    </w:p>
    <w:p w:rsidR="002903E6" w:rsidRPr="00C33340" w:rsidRDefault="002903E6" w:rsidP="00C33340">
      <w:pPr>
        <w:tabs>
          <w:tab w:val="right" w:leader="dot" w:pos="9639"/>
        </w:tabs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>Приложение 7. Материально-техническое обеспечени</w:t>
      </w:r>
      <w:r w:rsidR="00E3636B" w:rsidRPr="00C33340">
        <w:rPr>
          <w:rFonts w:ascii="Times New Roman" w:hAnsi="Times New Roman"/>
          <w:sz w:val="24"/>
          <w:szCs w:val="24"/>
        </w:rPr>
        <w:t>е</w:t>
      </w:r>
      <w:r w:rsidRPr="00C33340">
        <w:rPr>
          <w:rFonts w:ascii="Times New Roman" w:hAnsi="Times New Roman"/>
          <w:sz w:val="24"/>
          <w:szCs w:val="24"/>
        </w:rPr>
        <w:t xml:space="preserve"> ОП </w:t>
      </w:r>
      <w:proofErr w:type="gramStart"/>
      <w:r w:rsidRPr="00C33340">
        <w:rPr>
          <w:rFonts w:ascii="Times New Roman" w:hAnsi="Times New Roman"/>
          <w:sz w:val="24"/>
          <w:szCs w:val="24"/>
        </w:rPr>
        <w:t>ВО</w:t>
      </w:r>
      <w:proofErr w:type="gramEnd"/>
    </w:p>
    <w:p w:rsidR="002903E6" w:rsidRPr="00C33340" w:rsidRDefault="002903E6" w:rsidP="00C33340">
      <w:pPr>
        <w:tabs>
          <w:tab w:val="right" w:leader="dot" w:pos="9639"/>
        </w:tabs>
        <w:suppressAutoHyphens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 xml:space="preserve">Приложение 8. Учебно-методическое обеспечение ОП </w:t>
      </w:r>
      <w:proofErr w:type="gramStart"/>
      <w:r w:rsidRPr="00C33340">
        <w:rPr>
          <w:rFonts w:ascii="Times New Roman" w:hAnsi="Times New Roman"/>
          <w:sz w:val="24"/>
          <w:szCs w:val="24"/>
        </w:rPr>
        <w:t>ВО</w:t>
      </w:r>
      <w:proofErr w:type="gramEnd"/>
    </w:p>
    <w:p w:rsidR="002903E6" w:rsidRPr="00C33340" w:rsidRDefault="002903E6" w:rsidP="00C33340">
      <w:pPr>
        <w:tabs>
          <w:tab w:val="right" w:leader="dot" w:pos="963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sz w:val="24"/>
          <w:szCs w:val="24"/>
        </w:rPr>
        <w:t xml:space="preserve">Приложение 9. </w:t>
      </w:r>
      <w:r w:rsidRPr="00C33340">
        <w:rPr>
          <w:rFonts w:ascii="Times New Roman" w:hAnsi="Times New Roman"/>
          <w:color w:val="000000"/>
          <w:sz w:val="24"/>
          <w:szCs w:val="24"/>
        </w:rPr>
        <w:t xml:space="preserve">Кадровое обеспечение ОП </w:t>
      </w:r>
      <w:proofErr w:type="gramStart"/>
      <w:r w:rsidRPr="00C33340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C33340">
        <w:rPr>
          <w:rFonts w:ascii="Times New Roman" w:hAnsi="Times New Roman"/>
          <w:sz w:val="24"/>
          <w:szCs w:val="24"/>
        </w:rPr>
        <w:t>.</w:t>
      </w:r>
    </w:p>
    <w:p w:rsidR="00B10B78" w:rsidRPr="00C33340" w:rsidRDefault="002903E6" w:rsidP="00C3334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33340">
        <w:rPr>
          <w:rFonts w:ascii="Times New Roman" w:hAnsi="Times New Roman"/>
          <w:bCs/>
          <w:sz w:val="24"/>
          <w:szCs w:val="24"/>
        </w:rPr>
        <w:t xml:space="preserve">Приложение 10. </w:t>
      </w:r>
      <w:r w:rsidRPr="00C33340">
        <w:rPr>
          <w:rFonts w:ascii="Times New Roman" w:hAnsi="Times New Roman"/>
          <w:sz w:val="24"/>
          <w:szCs w:val="24"/>
        </w:rPr>
        <w:t>Программа государственной итоговой аттестации</w:t>
      </w:r>
    </w:p>
    <w:p w:rsidR="00464CEC" w:rsidRDefault="00464CEC" w:rsidP="00464CEC">
      <w:pPr>
        <w:sectPr w:rsidR="00464CEC" w:rsidSect="00B10B78">
          <w:pgSz w:w="11909" w:h="16834" w:code="9"/>
          <w:pgMar w:top="737" w:right="737" w:bottom="737" w:left="1418" w:header="454" w:footer="454" w:gutter="0"/>
          <w:cols w:space="720"/>
          <w:noEndnote/>
          <w:titlePg/>
          <w:docGrid w:linePitch="204"/>
        </w:sectPr>
      </w:pPr>
    </w:p>
    <w:p w:rsidR="00B9661F" w:rsidRPr="00A312E4" w:rsidRDefault="00B9661F" w:rsidP="00B9661F">
      <w:pPr>
        <w:jc w:val="center"/>
        <w:rPr>
          <w:sz w:val="4"/>
          <w:szCs w:val="4"/>
        </w:rPr>
      </w:pPr>
    </w:p>
    <w:p w:rsidR="004A2D94" w:rsidRDefault="00567F4D" w:rsidP="004A2D94">
      <w:pPr>
        <w:pStyle w:val="1"/>
        <w:ind w:right="1275"/>
      </w:pPr>
      <w:bookmarkStart w:id="0" w:name="_Toc82175316"/>
      <w:bookmarkStart w:id="1" w:name="_Toc478802753"/>
      <w:r w:rsidRPr="00CE0160">
        <w:t>Общая характеристика образовательной программы</w:t>
      </w:r>
      <w:bookmarkEnd w:id="0"/>
      <w:r w:rsidRPr="00CE0160">
        <w:t xml:space="preserve"> </w:t>
      </w:r>
    </w:p>
    <w:p w:rsidR="00615E51" w:rsidRPr="00A018A3" w:rsidRDefault="00567F4D" w:rsidP="00E3636B">
      <w:pPr>
        <w:pStyle w:val="1"/>
        <w:numPr>
          <w:ilvl w:val="0"/>
          <w:numId w:val="0"/>
        </w:numPr>
        <w:ind w:left="709" w:right="1133"/>
      </w:pPr>
      <w:bookmarkStart w:id="2" w:name="_Toc82175317"/>
      <w:r w:rsidRPr="00CE0160">
        <w:t xml:space="preserve">по </w:t>
      </w:r>
      <w:r>
        <w:t>специальности</w:t>
      </w:r>
      <w:r w:rsidR="00115565">
        <w:t xml:space="preserve"> </w:t>
      </w:r>
      <w:r w:rsidR="004D01B8">
        <w:t>23.05.05 «Системы обеспечения движения поездов»</w:t>
      </w:r>
      <w:r w:rsidRPr="00CE0160">
        <w:t xml:space="preserve"> </w:t>
      </w:r>
      <w:r>
        <w:t>специализация</w:t>
      </w:r>
      <w:r w:rsidRPr="00CE0160">
        <w:t xml:space="preserve"> </w:t>
      </w:r>
      <w:r w:rsidR="00C91CB0">
        <w:t>«Электроснабжение железных дорог»</w:t>
      </w:r>
      <w:bookmarkEnd w:id="1"/>
      <w:bookmarkEnd w:id="2"/>
    </w:p>
    <w:p w:rsidR="00615E51" w:rsidRPr="005E2427" w:rsidRDefault="00615E51" w:rsidP="00D2718B">
      <w:pPr>
        <w:pStyle w:val="af2"/>
        <w:shd w:val="clear" w:color="auto" w:fill="FFFFFF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391" w:rsidRPr="00567F4D" w:rsidRDefault="00567F4D" w:rsidP="00567F4D">
      <w:pPr>
        <w:pStyle w:val="2"/>
      </w:pPr>
      <w:bookmarkStart w:id="3" w:name="_Toc82175318"/>
      <w:r w:rsidRPr="00567F4D">
        <w:t>Назначение образовательной программы</w:t>
      </w:r>
      <w:bookmarkEnd w:id="3"/>
    </w:p>
    <w:p w:rsidR="00567F4D" w:rsidRPr="00567F4D" w:rsidRDefault="00567F4D" w:rsidP="00567F4D"/>
    <w:p w:rsidR="00615E51" w:rsidRDefault="00567F4D" w:rsidP="00D2718B">
      <w:pPr>
        <w:shd w:val="clear" w:color="auto" w:fill="FFFFFF"/>
        <w:tabs>
          <w:tab w:val="left" w:pos="1195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0160">
        <w:rPr>
          <w:rFonts w:ascii="Times New Roman" w:hAnsi="Times New Roman"/>
          <w:sz w:val="24"/>
          <w:szCs w:val="24"/>
        </w:rPr>
        <w:t xml:space="preserve">Образовательная программа высшего образования (далее </w:t>
      </w:r>
      <w:r w:rsidR="00402DBF">
        <w:rPr>
          <w:rFonts w:ascii="Times New Roman" w:hAnsi="Times New Roman"/>
          <w:sz w:val="24"/>
          <w:szCs w:val="24"/>
        </w:rPr>
        <w:t xml:space="preserve">– </w:t>
      </w:r>
      <w:r w:rsidRPr="00CE0160">
        <w:rPr>
          <w:rFonts w:ascii="Times New Roman" w:hAnsi="Times New Roman"/>
          <w:sz w:val="24"/>
          <w:szCs w:val="24"/>
        </w:rPr>
        <w:t>ОП) реализуется Федерал</w:t>
      </w:r>
      <w:r w:rsidRPr="00CE0160">
        <w:rPr>
          <w:rFonts w:ascii="Times New Roman" w:hAnsi="Times New Roman"/>
          <w:sz w:val="24"/>
          <w:szCs w:val="24"/>
        </w:rPr>
        <w:t>ь</w:t>
      </w:r>
      <w:r w:rsidRPr="00CE0160">
        <w:rPr>
          <w:rFonts w:ascii="Times New Roman" w:hAnsi="Times New Roman"/>
          <w:sz w:val="24"/>
          <w:szCs w:val="24"/>
        </w:rPr>
        <w:t xml:space="preserve">ным государственным бюджетным образовательным учреждением высшего образования «Уральским государственным университетом путей сообщения» (далее </w:t>
      </w:r>
      <w:r w:rsidR="00402DBF">
        <w:rPr>
          <w:rFonts w:ascii="Times New Roman" w:hAnsi="Times New Roman"/>
          <w:sz w:val="24"/>
          <w:szCs w:val="24"/>
        </w:rPr>
        <w:t xml:space="preserve">– </w:t>
      </w:r>
      <w:r w:rsidRPr="00CE0160">
        <w:rPr>
          <w:rFonts w:ascii="Times New Roman" w:hAnsi="Times New Roman"/>
          <w:sz w:val="24"/>
          <w:szCs w:val="24"/>
        </w:rPr>
        <w:t xml:space="preserve">университет, </w:t>
      </w:r>
      <w:proofErr w:type="spellStart"/>
      <w:r w:rsidRPr="00CE0160">
        <w:rPr>
          <w:rFonts w:ascii="Times New Roman" w:hAnsi="Times New Roman"/>
          <w:sz w:val="24"/>
          <w:szCs w:val="24"/>
        </w:rPr>
        <w:t>У</w:t>
      </w:r>
      <w:r w:rsidRPr="00CE0160">
        <w:rPr>
          <w:rFonts w:ascii="Times New Roman" w:hAnsi="Times New Roman"/>
          <w:sz w:val="24"/>
          <w:szCs w:val="24"/>
        </w:rPr>
        <w:t>р</w:t>
      </w:r>
      <w:r w:rsidRPr="00CE0160">
        <w:rPr>
          <w:rFonts w:ascii="Times New Roman" w:hAnsi="Times New Roman"/>
          <w:sz w:val="24"/>
          <w:szCs w:val="24"/>
        </w:rPr>
        <w:t>ГУПС</w:t>
      </w:r>
      <w:proofErr w:type="spellEnd"/>
      <w:r w:rsidRPr="00CE0160">
        <w:rPr>
          <w:rFonts w:ascii="Times New Roman" w:hAnsi="Times New Roman"/>
          <w:sz w:val="24"/>
          <w:szCs w:val="24"/>
        </w:rPr>
        <w:t xml:space="preserve">) </w:t>
      </w:r>
      <w:r w:rsidR="00B9661F" w:rsidRPr="008C637B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E05D0C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="001155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CEC">
        <w:rPr>
          <w:rFonts w:ascii="Times New Roman" w:hAnsi="Times New Roman"/>
          <w:sz w:val="24"/>
          <w:szCs w:val="24"/>
        </w:rPr>
        <w:t xml:space="preserve">и </w:t>
      </w:r>
      <w:r w:rsidR="00464CEC" w:rsidRPr="00DF4CC6">
        <w:rPr>
          <w:rFonts w:ascii="Times New Roman" w:hAnsi="Times New Roman"/>
          <w:sz w:val="24"/>
          <w:szCs w:val="24"/>
        </w:rPr>
        <w:t xml:space="preserve">представляет собой </w:t>
      </w:r>
      <w:r w:rsidR="00761C01">
        <w:rPr>
          <w:rFonts w:ascii="Times New Roman" w:hAnsi="Times New Roman"/>
          <w:sz w:val="24"/>
          <w:szCs w:val="24"/>
        </w:rPr>
        <w:t>комплекс</w:t>
      </w:r>
      <w:r w:rsidR="00464CEC" w:rsidRPr="00DF4CC6">
        <w:rPr>
          <w:rFonts w:ascii="Times New Roman" w:hAnsi="Times New Roman"/>
          <w:sz w:val="24"/>
          <w:szCs w:val="24"/>
        </w:rPr>
        <w:t xml:space="preserve"> документов, разработа</w:t>
      </w:r>
      <w:r w:rsidR="00464CEC" w:rsidRPr="00DF4CC6">
        <w:rPr>
          <w:rFonts w:ascii="Times New Roman" w:hAnsi="Times New Roman"/>
          <w:sz w:val="24"/>
          <w:szCs w:val="24"/>
        </w:rPr>
        <w:t>н</w:t>
      </w:r>
      <w:r w:rsidR="00464CEC" w:rsidRPr="00DF4CC6">
        <w:rPr>
          <w:rFonts w:ascii="Times New Roman" w:hAnsi="Times New Roman"/>
          <w:sz w:val="24"/>
          <w:szCs w:val="24"/>
        </w:rPr>
        <w:t>н</w:t>
      </w:r>
      <w:r w:rsidR="00761C01">
        <w:rPr>
          <w:rFonts w:ascii="Times New Roman" w:hAnsi="Times New Roman"/>
          <w:sz w:val="24"/>
          <w:szCs w:val="24"/>
        </w:rPr>
        <w:t>ый</w:t>
      </w:r>
      <w:r w:rsidR="00464CEC" w:rsidRPr="00DF4CC6">
        <w:rPr>
          <w:rFonts w:ascii="Times New Roman" w:hAnsi="Times New Roman"/>
          <w:sz w:val="24"/>
          <w:szCs w:val="24"/>
        </w:rPr>
        <w:t xml:space="preserve"> и утвержденн</w:t>
      </w:r>
      <w:r w:rsidR="00761C01">
        <w:rPr>
          <w:rFonts w:ascii="Times New Roman" w:hAnsi="Times New Roman"/>
          <w:sz w:val="24"/>
          <w:szCs w:val="24"/>
        </w:rPr>
        <w:t>ый</w:t>
      </w:r>
      <w:r w:rsidR="00464CEC" w:rsidRPr="00DF4CC6">
        <w:rPr>
          <w:rFonts w:ascii="Times New Roman" w:hAnsi="Times New Roman"/>
          <w:sz w:val="24"/>
          <w:szCs w:val="24"/>
        </w:rPr>
        <w:t xml:space="preserve"> университетом с учетом требований рынка труда на основе Федерального </w:t>
      </w:r>
      <w:r w:rsidR="00684F1B">
        <w:rPr>
          <w:rFonts w:ascii="Times New Roman" w:hAnsi="Times New Roman"/>
          <w:sz w:val="24"/>
          <w:szCs w:val="24"/>
        </w:rPr>
        <w:t xml:space="preserve">государственного </w:t>
      </w:r>
      <w:r w:rsidR="00464CEC" w:rsidRPr="00DF4CC6">
        <w:rPr>
          <w:rFonts w:ascii="Times New Roman" w:hAnsi="Times New Roman"/>
          <w:sz w:val="24"/>
          <w:szCs w:val="24"/>
        </w:rPr>
        <w:t>образовательного стандарта высшего образования (ФГОС ВО)</w:t>
      </w:r>
      <w:r w:rsidR="00464CEC">
        <w:rPr>
          <w:rFonts w:ascii="Times New Roman" w:hAnsi="Times New Roman"/>
          <w:sz w:val="24"/>
          <w:szCs w:val="24"/>
        </w:rPr>
        <w:t xml:space="preserve"> по специал</w:t>
      </w:r>
      <w:r w:rsidR="00464CEC">
        <w:rPr>
          <w:rFonts w:ascii="Times New Roman" w:hAnsi="Times New Roman"/>
          <w:sz w:val="24"/>
          <w:szCs w:val="24"/>
        </w:rPr>
        <w:t>ь</w:t>
      </w:r>
      <w:r w:rsidR="00464CEC">
        <w:rPr>
          <w:rFonts w:ascii="Times New Roman" w:hAnsi="Times New Roman"/>
          <w:sz w:val="24"/>
          <w:szCs w:val="24"/>
        </w:rPr>
        <w:t>ности</w:t>
      </w:r>
      <w:r w:rsidR="00284329">
        <w:rPr>
          <w:rFonts w:ascii="Times New Roman" w:hAnsi="Times New Roman"/>
          <w:sz w:val="24"/>
          <w:szCs w:val="24"/>
        </w:rPr>
        <w:t xml:space="preserve"> </w:t>
      </w:r>
      <w:r w:rsidR="004D01B8">
        <w:rPr>
          <w:rFonts w:ascii="Times New Roman" w:hAnsi="Times New Roman"/>
          <w:color w:val="000000"/>
          <w:sz w:val="24"/>
          <w:szCs w:val="24"/>
        </w:rPr>
        <w:t>23.05.05</w:t>
      </w:r>
      <w:proofErr w:type="gramEnd"/>
      <w:r w:rsidR="004D01B8">
        <w:rPr>
          <w:rFonts w:ascii="Times New Roman" w:hAnsi="Times New Roman"/>
          <w:color w:val="000000"/>
          <w:sz w:val="24"/>
          <w:szCs w:val="24"/>
        </w:rPr>
        <w:t xml:space="preserve"> «Системы обеспечения движения поездов»</w:t>
      </w:r>
      <w:r w:rsidR="00761C01">
        <w:rPr>
          <w:rFonts w:ascii="Times New Roman" w:hAnsi="Times New Roman"/>
          <w:color w:val="000000"/>
          <w:sz w:val="24"/>
          <w:szCs w:val="24"/>
        </w:rPr>
        <w:t xml:space="preserve"> и с учетом профессиональных ста</w:t>
      </w:r>
      <w:r w:rsidR="00761C01">
        <w:rPr>
          <w:rFonts w:ascii="Times New Roman" w:hAnsi="Times New Roman"/>
          <w:color w:val="000000"/>
          <w:sz w:val="24"/>
          <w:szCs w:val="24"/>
        </w:rPr>
        <w:t>н</w:t>
      </w:r>
      <w:r w:rsidR="00761C01">
        <w:rPr>
          <w:rFonts w:ascii="Times New Roman" w:hAnsi="Times New Roman"/>
          <w:color w:val="000000"/>
          <w:sz w:val="24"/>
          <w:szCs w:val="24"/>
        </w:rPr>
        <w:t>дартов, сопряжен</w:t>
      </w:r>
      <w:r w:rsidR="00402DBF">
        <w:rPr>
          <w:rFonts w:ascii="Times New Roman" w:hAnsi="Times New Roman"/>
          <w:color w:val="000000"/>
          <w:sz w:val="24"/>
          <w:szCs w:val="24"/>
        </w:rPr>
        <w:t>ных</w:t>
      </w:r>
      <w:r w:rsidR="00761C01">
        <w:rPr>
          <w:rFonts w:ascii="Times New Roman" w:hAnsi="Times New Roman"/>
          <w:color w:val="000000"/>
          <w:sz w:val="24"/>
          <w:szCs w:val="24"/>
        </w:rPr>
        <w:t xml:space="preserve"> с профессиональной деятельностью</w:t>
      </w:r>
      <w:r w:rsidR="00464CEC">
        <w:rPr>
          <w:rFonts w:ascii="Times New Roman" w:hAnsi="Times New Roman"/>
          <w:color w:val="000000"/>
          <w:sz w:val="24"/>
          <w:szCs w:val="24"/>
        </w:rPr>
        <w:t>.</w:t>
      </w:r>
      <w:r w:rsidR="00761C01">
        <w:rPr>
          <w:rFonts w:ascii="Times New Roman" w:hAnsi="Times New Roman"/>
          <w:color w:val="000000"/>
          <w:sz w:val="24"/>
          <w:szCs w:val="24"/>
        </w:rPr>
        <w:t xml:space="preserve"> Перечень профессиональных ста</w:t>
      </w:r>
      <w:r w:rsidR="00761C01">
        <w:rPr>
          <w:rFonts w:ascii="Times New Roman" w:hAnsi="Times New Roman"/>
          <w:color w:val="000000"/>
          <w:sz w:val="24"/>
          <w:szCs w:val="24"/>
        </w:rPr>
        <w:t>н</w:t>
      </w:r>
      <w:r w:rsidR="00761C01">
        <w:rPr>
          <w:rFonts w:ascii="Times New Roman" w:hAnsi="Times New Roman"/>
          <w:color w:val="000000"/>
          <w:sz w:val="24"/>
          <w:szCs w:val="24"/>
        </w:rPr>
        <w:t>дартов</w:t>
      </w:r>
      <w:r w:rsidR="00761C01">
        <w:rPr>
          <w:rFonts w:ascii="Times New Roman" w:hAnsi="Times New Roman"/>
          <w:sz w:val="24"/>
          <w:szCs w:val="24"/>
        </w:rPr>
        <w:t xml:space="preserve">, соответствующих профессиональной деятельности выпускников, освоивших программу </w:t>
      </w:r>
      <w:proofErr w:type="spellStart"/>
      <w:r w:rsidR="00761C0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761C0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761C01">
        <w:rPr>
          <w:rFonts w:ascii="Times New Roman" w:hAnsi="Times New Roman"/>
          <w:color w:val="000000"/>
          <w:sz w:val="24"/>
          <w:szCs w:val="24"/>
        </w:rPr>
        <w:t xml:space="preserve"> приведен в Приложении 1 к описанию образовательной программы.</w:t>
      </w:r>
    </w:p>
    <w:p w:rsidR="00464CEC" w:rsidRDefault="00E33706" w:rsidP="00D2718B">
      <w:pPr>
        <w:suppressAutoHyphens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CE0160">
        <w:rPr>
          <w:rFonts w:ascii="Times New Roman" w:hAnsi="Times New Roman"/>
          <w:sz w:val="24"/>
          <w:szCs w:val="24"/>
        </w:rPr>
        <w:t>ОП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</w:t>
      </w:r>
      <w:r>
        <w:rPr>
          <w:rFonts w:ascii="Times New Roman" w:hAnsi="Times New Roman"/>
          <w:sz w:val="24"/>
          <w:szCs w:val="24"/>
        </w:rPr>
        <w:t>й специальности</w:t>
      </w:r>
      <w:r w:rsidRPr="00CE0160">
        <w:rPr>
          <w:rFonts w:ascii="Times New Roman" w:hAnsi="Times New Roman"/>
          <w:sz w:val="24"/>
          <w:szCs w:val="24"/>
        </w:rPr>
        <w:t xml:space="preserve"> и включает в себя: учебный план, </w:t>
      </w:r>
      <w:r w:rsidRPr="00CE0160">
        <w:rPr>
          <w:rFonts w:ascii="Times New Roman" w:hAnsi="Times New Roman"/>
          <w:spacing w:val="-2"/>
          <w:sz w:val="24"/>
          <w:szCs w:val="24"/>
        </w:rPr>
        <w:t>календарный учебный график</w:t>
      </w:r>
      <w:r w:rsidRPr="00CE0160">
        <w:rPr>
          <w:rFonts w:ascii="Times New Roman" w:hAnsi="Times New Roman"/>
          <w:sz w:val="24"/>
          <w:szCs w:val="24"/>
        </w:rPr>
        <w:t xml:space="preserve">, рабочие </w:t>
      </w:r>
      <w:r>
        <w:rPr>
          <w:rFonts w:ascii="Times New Roman" w:hAnsi="Times New Roman"/>
          <w:sz w:val="24"/>
          <w:szCs w:val="24"/>
        </w:rPr>
        <w:t xml:space="preserve">программы дисциплин (модулей), программы </w:t>
      </w:r>
      <w:r w:rsidRPr="00CE0160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, рабочую программу воспитания, календарный план воспитательной работы</w:t>
      </w:r>
      <w:r w:rsidRPr="00CE0160">
        <w:rPr>
          <w:rFonts w:ascii="Times New Roman" w:hAnsi="Times New Roman"/>
          <w:sz w:val="24"/>
          <w:szCs w:val="24"/>
        </w:rPr>
        <w:t xml:space="preserve"> и другие материалы, обеспечивающие качество подготовки обучающихся, </w:t>
      </w:r>
      <w:r w:rsidRPr="00CE0160">
        <w:rPr>
          <w:rFonts w:ascii="Times New Roman" w:hAnsi="Times New Roman"/>
          <w:spacing w:val="-2"/>
          <w:sz w:val="24"/>
          <w:szCs w:val="24"/>
        </w:rPr>
        <w:t xml:space="preserve">а также оценочные и методические материалы, обеспечивающие качество подготовки </w:t>
      </w:r>
      <w:r>
        <w:rPr>
          <w:rFonts w:ascii="Times New Roman" w:hAnsi="Times New Roman"/>
          <w:spacing w:val="-2"/>
          <w:sz w:val="24"/>
          <w:szCs w:val="24"/>
        </w:rPr>
        <w:t>выпускников</w:t>
      </w:r>
      <w:r w:rsidR="00761C01"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464CEC" w:rsidRPr="00DF4CC6" w:rsidRDefault="00464CEC" w:rsidP="00D2718B">
      <w:pPr>
        <w:suppressAutoHyphens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Образовательная деятельность по программе осуществляется</w:t>
      </w:r>
      <w:r w:rsidRPr="00DF4CC6">
        <w:rPr>
          <w:rFonts w:ascii="Times New Roman" w:hAnsi="Times New Roman"/>
          <w:spacing w:val="-2"/>
          <w:sz w:val="24"/>
          <w:szCs w:val="24"/>
        </w:rPr>
        <w:t xml:space="preserve"> на русском языке.</w:t>
      </w:r>
    </w:p>
    <w:p w:rsidR="00464CEC" w:rsidRDefault="00464CEC" w:rsidP="00D2718B">
      <w:pPr>
        <w:shd w:val="clear" w:color="auto" w:fill="FFFFFF"/>
        <w:tabs>
          <w:tab w:val="left" w:pos="1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FAF" w:rsidRPr="000C0D9E" w:rsidRDefault="00844FAF" w:rsidP="00D2718B">
      <w:pPr>
        <w:shd w:val="clear" w:color="auto" w:fill="FFFFFF"/>
        <w:tabs>
          <w:tab w:val="left" w:pos="1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B67" w:rsidRDefault="00AA7B67" w:rsidP="00567F4D">
      <w:pPr>
        <w:pStyle w:val="2"/>
      </w:pPr>
      <w:bookmarkStart w:id="4" w:name="_Toc82175319"/>
      <w:r>
        <w:t>Цель</w:t>
      </w:r>
      <w:r w:rsidRPr="000826BC">
        <w:t xml:space="preserve"> ОП </w:t>
      </w:r>
      <w:proofErr w:type="gramStart"/>
      <w:r w:rsidRPr="000826BC">
        <w:t>ВО</w:t>
      </w:r>
      <w:bookmarkEnd w:id="4"/>
      <w:proofErr w:type="gramEnd"/>
    </w:p>
    <w:p w:rsidR="00567F4D" w:rsidRPr="00567F4D" w:rsidRDefault="00567F4D" w:rsidP="00567F4D"/>
    <w:p w:rsidR="00AA7B67" w:rsidRPr="000F0B9A" w:rsidRDefault="00AA7B67" w:rsidP="000F0B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112">
        <w:rPr>
          <w:rFonts w:ascii="Times New Roman" w:hAnsi="Times New Roman"/>
          <w:spacing w:val="-2"/>
          <w:sz w:val="24"/>
          <w:szCs w:val="24"/>
        </w:rPr>
        <w:t xml:space="preserve">ОП подготовки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специалистов 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</w:t>
      </w:r>
      <w:r w:rsidR="004D01B8">
        <w:rPr>
          <w:rFonts w:ascii="Times New Roman" w:hAnsi="Times New Roman"/>
          <w:color w:val="000000"/>
          <w:sz w:val="24"/>
          <w:szCs w:val="24"/>
        </w:rPr>
        <w:t>е</w:t>
      </w:r>
      <w:r w:rsidR="004D01B8">
        <w:rPr>
          <w:rFonts w:ascii="Times New Roman" w:hAnsi="Times New Roman"/>
          <w:color w:val="000000"/>
          <w:sz w:val="24"/>
          <w:szCs w:val="24"/>
        </w:rPr>
        <w:t>ния поездов»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="002843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112">
        <w:rPr>
          <w:rFonts w:ascii="Times New Roman" w:hAnsi="Times New Roman"/>
          <w:spacing w:val="-2"/>
          <w:sz w:val="24"/>
          <w:szCs w:val="24"/>
        </w:rPr>
        <w:t>имеет своей целью докуме</w:t>
      </w:r>
      <w:r w:rsidRPr="00C34112">
        <w:rPr>
          <w:rFonts w:ascii="Times New Roman" w:hAnsi="Times New Roman"/>
          <w:spacing w:val="-2"/>
          <w:sz w:val="24"/>
          <w:szCs w:val="24"/>
        </w:rPr>
        <w:t>н</w:t>
      </w:r>
      <w:r w:rsidRPr="00C34112">
        <w:rPr>
          <w:rFonts w:ascii="Times New Roman" w:hAnsi="Times New Roman"/>
          <w:spacing w:val="-2"/>
          <w:sz w:val="24"/>
          <w:szCs w:val="24"/>
        </w:rPr>
        <w:t xml:space="preserve">тационное и методическое обеспечение реализации ФГОС, </w:t>
      </w:r>
      <w:r w:rsidR="00CC7396" w:rsidRPr="00CB543A">
        <w:rPr>
          <w:rFonts w:ascii="Times New Roman" w:hAnsi="Times New Roman"/>
          <w:sz w:val="24"/>
          <w:szCs w:val="24"/>
        </w:rPr>
        <w:t>подготовку высококвалифицирова</w:t>
      </w:r>
      <w:r w:rsidR="00CC7396" w:rsidRPr="00CB543A">
        <w:rPr>
          <w:rFonts w:ascii="Times New Roman" w:hAnsi="Times New Roman"/>
          <w:sz w:val="24"/>
          <w:szCs w:val="24"/>
        </w:rPr>
        <w:t>н</w:t>
      </w:r>
      <w:r w:rsidR="00CC7396" w:rsidRPr="00CB543A">
        <w:rPr>
          <w:rFonts w:ascii="Times New Roman" w:hAnsi="Times New Roman"/>
          <w:sz w:val="24"/>
          <w:szCs w:val="24"/>
        </w:rPr>
        <w:t xml:space="preserve">ных специалистов руководящего и управленческого состава в сфере </w:t>
      </w:r>
      <w:r w:rsidR="000F0B9A">
        <w:rPr>
          <w:rFonts w:ascii="Times New Roman" w:hAnsi="Times New Roman"/>
          <w:sz w:val="24"/>
          <w:szCs w:val="24"/>
        </w:rPr>
        <w:t>проектирования, эксплу</w:t>
      </w:r>
      <w:r w:rsidR="000F0B9A">
        <w:rPr>
          <w:rFonts w:ascii="Times New Roman" w:hAnsi="Times New Roman"/>
          <w:sz w:val="24"/>
          <w:szCs w:val="24"/>
        </w:rPr>
        <w:t>а</w:t>
      </w:r>
      <w:r w:rsidR="000F0B9A">
        <w:rPr>
          <w:rFonts w:ascii="Times New Roman" w:hAnsi="Times New Roman"/>
          <w:sz w:val="24"/>
          <w:szCs w:val="24"/>
        </w:rPr>
        <w:t xml:space="preserve">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метрополитенах; в сфере разработки проектно-конструкторской документации; в сфере проектирования, изготовления, сборки и </w:t>
      </w:r>
      <w:proofErr w:type="gramStart"/>
      <w:r w:rsidR="000F0B9A">
        <w:rPr>
          <w:rFonts w:ascii="Times New Roman" w:hAnsi="Times New Roman"/>
          <w:sz w:val="24"/>
          <w:szCs w:val="24"/>
        </w:rPr>
        <w:t>и</w:t>
      </w:r>
      <w:r w:rsidR="000F0B9A">
        <w:rPr>
          <w:rFonts w:ascii="Times New Roman" w:hAnsi="Times New Roman"/>
          <w:sz w:val="24"/>
          <w:szCs w:val="24"/>
        </w:rPr>
        <w:t>с</w:t>
      </w:r>
      <w:r w:rsidR="000F0B9A">
        <w:rPr>
          <w:rFonts w:ascii="Times New Roman" w:hAnsi="Times New Roman"/>
          <w:sz w:val="24"/>
          <w:szCs w:val="24"/>
        </w:rPr>
        <w:t>пытания</w:t>
      </w:r>
      <w:proofErr w:type="gramEnd"/>
      <w:r w:rsidR="000F0B9A">
        <w:rPr>
          <w:rFonts w:ascii="Times New Roman" w:hAnsi="Times New Roman"/>
          <w:sz w:val="24"/>
          <w:szCs w:val="24"/>
        </w:rPr>
        <w:t xml:space="preserve"> новых образцов</w:t>
      </w:r>
      <w:r w:rsidR="00CC7396" w:rsidRPr="00CB543A">
        <w:rPr>
          <w:rFonts w:ascii="Times New Roman" w:hAnsi="Times New Roman"/>
          <w:sz w:val="24"/>
          <w:szCs w:val="24"/>
        </w:rPr>
        <w:t>, способных к адаптации в современных условиях жизни, развития экономики и технологий, успешному освоению смежных областей профессиональной деятел</w:t>
      </w:r>
      <w:r w:rsidR="00CC7396" w:rsidRPr="00CB543A">
        <w:rPr>
          <w:rFonts w:ascii="Times New Roman" w:hAnsi="Times New Roman"/>
          <w:sz w:val="24"/>
          <w:szCs w:val="24"/>
        </w:rPr>
        <w:t>ь</w:t>
      </w:r>
      <w:r w:rsidR="00CC7396" w:rsidRPr="00CB543A">
        <w:rPr>
          <w:rFonts w:ascii="Times New Roman" w:hAnsi="Times New Roman"/>
          <w:sz w:val="24"/>
          <w:szCs w:val="24"/>
        </w:rPr>
        <w:t>ности путем повышения своей квалификации и самосовершенствованию профессиональных навыков и умений</w:t>
      </w:r>
      <w:r w:rsidR="00CC7396">
        <w:rPr>
          <w:rFonts w:ascii="Times New Roman" w:hAnsi="Times New Roman"/>
          <w:sz w:val="24"/>
          <w:szCs w:val="24"/>
        </w:rPr>
        <w:t>.</w:t>
      </w:r>
    </w:p>
    <w:p w:rsidR="00D766F7" w:rsidRDefault="00D766F7" w:rsidP="00D2718B">
      <w:pPr>
        <w:pStyle w:val="af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B9A" w:rsidRDefault="000F0B9A" w:rsidP="00D2718B">
      <w:pPr>
        <w:pStyle w:val="af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4FAF" w:rsidRPr="00E83671" w:rsidRDefault="00844FAF" w:rsidP="00D2718B">
      <w:pPr>
        <w:pStyle w:val="af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7B67" w:rsidRDefault="001554A3" w:rsidP="004A2D94">
      <w:pPr>
        <w:pStyle w:val="2"/>
        <w:ind w:right="566"/>
      </w:pPr>
      <w:bookmarkStart w:id="5" w:name="_Toc82175320"/>
      <w:r w:rsidRPr="00CE0160">
        <w:lastRenderedPageBreak/>
        <w:t xml:space="preserve">Объем ОП </w:t>
      </w:r>
      <w:proofErr w:type="gramStart"/>
      <w:r w:rsidRPr="00CE0160">
        <w:t>ВО</w:t>
      </w:r>
      <w:proofErr w:type="gramEnd"/>
      <w:r w:rsidRPr="00CE0160">
        <w:t>, срок получения образования и квалификация (степень), присваиваемая выпускникам</w:t>
      </w:r>
      <w:bookmarkEnd w:id="5"/>
    </w:p>
    <w:p w:rsidR="001554A3" w:rsidRPr="001554A3" w:rsidRDefault="001554A3" w:rsidP="001554A3"/>
    <w:p w:rsidR="00E33706" w:rsidRPr="003108A5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8A5">
        <w:rPr>
          <w:rFonts w:ascii="Times New Roman" w:hAnsi="Times New Roman"/>
          <w:sz w:val="24"/>
          <w:szCs w:val="24"/>
        </w:rPr>
        <w:t xml:space="preserve">Объем программы </w:t>
      </w:r>
      <w:proofErr w:type="spellStart"/>
      <w:r w:rsidRPr="003108A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108A5">
        <w:rPr>
          <w:rFonts w:ascii="Times New Roman" w:hAnsi="Times New Roman"/>
          <w:sz w:val="24"/>
          <w:szCs w:val="24"/>
        </w:rPr>
        <w:t xml:space="preserve"> составляет 300 зачетных единиц (далее – </w:t>
      </w:r>
      <w:proofErr w:type="spellStart"/>
      <w:r w:rsidRPr="003108A5">
        <w:rPr>
          <w:rFonts w:ascii="Times New Roman" w:hAnsi="Times New Roman"/>
          <w:sz w:val="24"/>
          <w:szCs w:val="24"/>
        </w:rPr>
        <w:t>з.е</w:t>
      </w:r>
      <w:proofErr w:type="spellEnd"/>
      <w:r w:rsidRPr="003108A5">
        <w:rPr>
          <w:rFonts w:ascii="Times New Roman" w:hAnsi="Times New Roman"/>
          <w:sz w:val="24"/>
          <w:szCs w:val="24"/>
        </w:rPr>
        <w:t>.) вне зав</w:t>
      </w:r>
      <w:r w:rsidRPr="003108A5">
        <w:rPr>
          <w:rFonts w:ascii="Times New Roman" w:hAnsi="Times New Roman"/>
          <w:sz w:val="24"/>
          <w:szCs w:val="24"/>
        </w:rPr>
        <w:t>и</w:t>
      </w:r>
      <w:r w:rsidRPr="003108A5">
        <w:rPr>
          <w:rFonts w:ascii="Times New Roman" w:hAnsi="Times New Roman"/>
          <w:sz w:val="24"/>
          <w:szCs w:val="24"/>
        </w:rPr>
        <w:t>симости от формы обучения, применяемых образовательных технологий, реализации програ</w:t>
      </w:r>
      <w:r w:rsidRPr="003108A5">
        <w:rPr>
          <w:rFonts w:ascii="Times New Roman" w:hAnsi="Times New Roman"/>
          <w:sz w:val="24"/>
          <w:szCs w:val="24"/>
        </w:rPr>
        <w:t>м</w:t>
      </w:r>
      <w:r w:rsidRPr="003108A5">
        <w:rPr>
          <w:rFonts w:ascii="Times New Roman" w:hAnsi="Times New Roman"/>
          <w:sz w:val="24"/>
          <w:szCs w:val="24"/>
        </w:rPr>
        <w:t xml:space="preserve">мы </w:t>
      </w:r>
      <w:proofErr w:type="spellStart"/>
      <w:r w:rsidRPr="003108A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108A5">
        <w:rPr>
          <w:rFonts w:ascii="Times New Roman" w:hAnsi="Times New Roman"/>
          <w:sz w:val="24"/>
          <w:szCs w:val="24"/>
        </w:rPr>
        <w:t xml:space="preserve"> по индивидуальному учебному плану.</w:t>
      </w:r>
    </w:p>
    <w:p w:rsidR="00E33706" w:rsidRPr="003108A5" w:rsidRDefault="00E33706" w:rsidP="00E3370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8A5">
        <w:rPr>
          <w:rFonts w:ascii="Times New Roman" w:hAnsi="Times New Roman"/>
          <w:spacing w:val="-2"/>
          <w:sz w:val="24"/>
          <w:szCs w:val="24"/>
        </w:rPr>
        <w:t xml:space="preserve">Объем программы </w:t>
      </w:r>
      <w:proofErr w:type="spellStart"/>
      <w:r w:rsidRPr="003108A5">
        <w:rPr>
          <w:rFonts w:ascii="Times New Roman" w:hAnsi="Times New Roman"/>
          <w:spacing w:val="-2"/>
          <w:sz w:val="24"/>
          <w:szCs w:val="24"/>
        </w:rPr>
        <w:t>специалитета</w:t>
      </w:r>
      <w:proofErr w:type="spellEnd"/>
      <w:r w:rsidRPr="003108A5">
        <w:rPr>
          <w:rFonts w:ascii="Times New Roman" w:hAnsi="Times New Roman"/>
          <w:spacing w:val="-2"/>
          <w:sz w:val="24"/>
          <w:szCs w:val="24"/>
        </w:rPr>
        <w:t xml:space="preserve"> в очной форме обучения, реализуемый за один учебный год, составляет не более 70 </w:t>
      </w:r>
      <w:proofErr w:type="spellStart"/>
      <w:r w:rsidRPr="003108A5">
        <w:rPr>
          <w:rFonts w:ascii="Times New Roman" w:hAnsi="Times New Roman"/>
          <w:spacing w:val="-2"/>
          <w:sz w:val="24"/>
          <w:szCs w:val="24"/>
        </w:rPr>
        <w:t>з.е</w:t>
      </w:r>
      <w:proofErr w:type="spellEnd"/>
      <w:r w:rsidRPr="003108A5">
        <w:rPr>
          <w:rFonts w:ascii="Times New Roman" w:hAnsi="Times New Roman"/>
          <w:spacing w:val="-2"/>
          <w:sz w:val="24"/>
          <w:szCs w:val="24"/>
        </w:rPr>
        <w:t xml:space="preserve">. вне зависимости от формы обучения, </w:t>
      </w:r>
      <w:r w:rsidRPr="003108A5">
        <w:rPr>
          <w:rFonts w:ascii="Times New Roman" w:hAnsi="Times New Roman"/>
          <w:sz w:val="24"/>
          <w:szCs w:val="24"/>
        </w:rPr>
        <w:t xml:space="preserve">применяемых образовательных технологий, реализации программы </w:t>
      </w:r>
      <w:proofErr w:type="spellStart"/>
      <w:r w:rsidRPr="003108A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108A5">
        <w:rPr>
          <w:rFonts w:ascii="Times New Roman" w:hAnsi="Times New Roman"/>
          <w:sz w:val="24"/>
          <w:szCs w:val="24"/>
        </w:rPr>
        <w:t xml:space="preserve">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3108A5">
        <w:rPr>
          <w:rFonts w:ascii="Times New Roman" w:hAnsi="Times New Roman"/>
          <w:sz w:val="24"/>
          <w:szCs w:val="24"/>
        </w:rPr>
        <w:t>з.е</w:t>
      </w:r>
      <w:proofErr w:type="spellEnd"/>
      <w:r w:rsidRPr="003108A5">
        <w:rPr>
          <w:rFonts w:ascii="Times New Roman" w:hAnsi="Times New Roman"/>
          <w:sz w:val="24"/>
          <w:szCs w:val="24"/>
        </w:rPr>
        <w:t>.</w:t>
      </w:r>
    </w:p>
    <w:p w:rsidR="00E33706" w:rsidRPr="003108A5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8A5">
        <w:rPr>
          <w:rFonts w:ascii="Times New Roman" w:hAnsi="Times New Roman"/>
          <w:spacing w:val="-2"/>
          <w:sz w:val="24"/>
          <w:szCs w:val="24"/>
        </w:rPr>
        <w:t xml:space="preserve">Срок получения образования по программе </w:t>
      </w:r>
      <w:proofErr w:type="spellStart"/>
      <w:r w:rsidRPr="003108A5">
        <w:rPr>
          <w:rFonts w:ascii="Times New Roman" w:hAnsi="Times New Roman"/>
          <w:spacing w:val="-2"/>
          <w:sz w:val="24"/>
          <w:szCs w:val="24"/>
        </w:rPr>
        <w:t>специалитета</w:t>
      </w:r>
      <w:proofErr w:type="spellEnd"/>
      <w:r w:rsidRPr="003108A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8A5">
        <w:rPr>
          <w:rFonts w:ascii="Times New Roman" w:hAnsi="Times New Roman"/>
          <w:sz w:val="24"/>
          <w:szCs w:val="24"/>
        </w:rPr>
        <w:t>в очной форме обучения, вкл</w:t>
      </w:r>
      <w:r w:rsidRPr="003108A5">
        <w:rPr>
          <w:rFonts w:ascii="Times New Roman" w:hAnsi="Times New Roman"/>
          <w:sz w:val="24"/>
          <w:szCs w:val="24"/>
        </w:rPr>
        <w:t>ю</w:t>
      </w:r>
      <w:r w:rsidRPr="003108A5">
        <w:rPr>
          <w:rFonts w:ascii="Times New Roman" w:hAnsi="Times New Roman"/>
          <w:sz w:val="24"/>
          <w:szCs w:val="24"/>
        </w:rPr>
        <w:t>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Срок получения образования в заочной форме обучения вне зависимости от применяемых образовательных те</w:t>
      </w:r>
      <w:r w:rsidRPr="003108A5">
        <w:rPr>
          <w:rFonts w:ascii="Times New Roman" w:hAnsi="Times New Roman"/>
          <w:sz w:val="24"/>
          <w:szCs w:val="24"/>
        </w:rPr>
        <w:t>х</w:t>
      </w:r>
      <w:r w:rsidRPr="003108A5">
        <w:rPr>
          <w:rFonts w:ascii="Times New Roman" w:hAnsi="Times New Roman"/>
          <w:sz w:val="24"/>
          <w:szCs w:val="24"/>
        </w:rPr>
        <w:t xml:space="preserve">нологий составляет 6 лет. </w:t>
      </w:r>
    </w:p>
    <w:p w:rsidR="00E33706" w:rsidRPr="003108A5" w:rsidRDefault="0033202B" w:rsidP="00E3370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61C01">
        <w:rPr>
          <w:rFonts w:ascii="Times New Roman" w:hAnsi="Times New Roman"/>
          <w:spacing w:val="-2"/>
          <w:sz w:val="24"/>
          <w:szCs w:val="24"/>
        </w:rPr>
        <w:t xml:space="preserve">Срок получения образования при </w:t>
      </w:r>
      <w:proofErr w:type="gramStart"/>
      <w:r w:rsidRPr="00761C01">
        <w:rPr>
          <w:rFonts w:ascii="Times New Roman" w:hAnsi="Times New Roman"/>
          <w:spacing w:val="-2"/>
          <w:sz w:val="24"/>
          <w:szCs w:val="24"/>
        </w:rPr>
        <w:t>обучении</w:t>
      </w:r>
      <w:proofErr w:type="gramEnd"/>
      <w:r w:rsidRPr="00761C01">
        <w:rPr>
          <w:rFonts w:ascii="Times New Roman" w:hAnsi="Times New Roman"/>
          <w:spacing w:val="-2"/>
          <w:sz w:val="24"/>
          <w:szCs w:val="24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Срок получения образования при </w:t>
      </w:r>
      <w:proofErr w:type="gramStart"/>
      <w:r w:rsidRPr="00761C01">
        <w:rPr>
          <w:rFonts w:ascii="Times New Roman" w:hAnsi="Times New Roman"/>
          <w:spacing w:val="-2"/>
          <w:sz w:val="24"/>
          <w:szCs w:val="24"/>
        </w:rPr>
        <w:t>обучении</w:t>
      </w:r>
      <w:proofErr w:type="gramEnd"/>
      <w:r w:rsidRPr="00761C01">
        <w:rPr>
          <w:rFonts w:ascii="Times New Roman" w:hAnsi="Times New Roman"/>
          <w:spacing w:val="-2"/>
          <w:sz w:val="24"/>
          <w:szCs w:val="24"/>
        </w:rPr>
        <w:t xml:space="preserve"> по индивидуальному учебному плану </w:t>
      </w:r>
      <w:r>
        <w:rPr>
          <w:rFonts w:ascii="Times New Roman" w:hAnsi="Times New Roman"/>
          <w:spacing w:val="-2"/>
          <w:sz w:val="24"/>
          <w:szCs w:val="24"/>
        </w:rPr>
        <w:t xml:space="preserve">инвалидов и </w:t>
      </w:r>
      <w:r w:rsidRPr="00761C01">
        <w:rPr>
          <w:rFonts w:ascii="Times New Roman" w:hAnsi="Times New Roman"/>
          <w:spacing w:val="-2"/>
          <w:sz w:val="24"/>
          <w:szCs w:val="24"/>
        </w:rPr>
        <w:t>лиц с ограниченными возможностями здоровья</w:t>
      </w:r>
      <w:r>
        <w:rPr>
          <w:rFonts w:ascii="Times New Roman" w:hAnsi="Times New Roman"/>
          <w:spacing w:val="-2"/>
          <w:sz w:val="24"/>
          <w:szCs w:val="24"/>
        </w:rPr>
        <w:t xml:space="preserve"> м</w:t>
      </w:r>
      <w:r w:rsidRPr="00761C01">
        <w:rPr>
          <w:rFonts w:ascii="Times New Roman" w:hAnsi="Times New Roman"/>
          <w:spacing w:val="-2"/>
          <w:sz w:val="24"/>
          <w:szCs w:val="24"/>
        </w:rPr>
        <w:t>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  <w:r w:rsidR="00E33706" w:rsidRPr="003108A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33706" w:rsidRPr="003108A5" w:rsidRDefault="00E33706" w:rsidP="00E33706">
      <w:pPr>
        <w:shd w:val="clear" w:color="auto" w:fill="FFFFFF"/>
        <w:tabs>
          <w:tab w:val="left" w:pos="1070"/>
          <w:tab w:val="left" w:pos="1195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8A5">
        <w:rPr>
          <w:rFonts w:ascii="Times New Roman" w:hAnsi="Times New Roman"/>
          <w:sz w:val="24"/>
          <w:szCs w:val="24"/>
        </w:rPr>
        <w:t>В срок получения высшего образования по образовательной программе не включается время нахождения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E33706" w:rsidRPr="003108A5" w:rsidRDefault="00E33706" w:rsidP="00E33706">
      <w:pPr>
        <w:shd w:val="clear" w:color="auto" w:fill="FFFFFF"/>
        <w:tabs>
          <w:tab w:val="left" w:pos="1070"/>
          <w:tab w:val="left" w:pos="1195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8A5">
        <w:rPr>
          <w:rFonts w:ascii="Times New Roman" w:hAnsi="Times New Roman"/>
          <w:sz w:val="24"/>
          <w:szCs w:val="24"/>
        </w:rPr>
        <w:t>По окончании обучения выпускнику присваивается квалификация «Инженер путей сообщения».</w:t>
      </w:r>
    </w:p>
    <w:p w:rsidR="00D2718B" w:rsidRPr="00761C01" w:rsidRDefault="00D2718B" w:rsidP="00D2718B">
      <w:pPr>
        <w:shd w:val="clear" w:color="auto" w:fill="FFFFFF"/>
        <w:tabs>
          <w:tab w:val="left" w:pos="1070"/>
          <w:tab w:val="left" w:pos="1195"/>
        </w:tabs>
        <w:suppressAutoHyphens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2718B" w:rsidRDefault="001554A3" w:rsidP="001554A3">
      <w:pPr>
        <w:pStyle w:val="2"/>
      </w:pPr>
      <w:bookmarkStart w:id="6" w:name="_Toc82175321"/>
      <w:r w:rsidRPr="00CE0160">
        <w:t xml:space="preserve">Требования к абитуриентам, поступающим на обучение </w:t>
      </w:r>
      <w:proofErr w:type="gramStart"/>
      <w:r w:rsidRPr="00CE0160">
        <w:t>по</w:t>
      </w:r>
      <w:proofErr w:type="gramEnd"/>
      <w:r w:rsidRPr="00CE0160">
        <w:t xml:space="preserve"> ОП ВО</w:t>
      </w:r>
      <w:bookmarkEnd w:id="6"/>
    </w:p>
    <w:p w:rsidR="001554A3" w:rsidRPr="001554A3" w:rsidRDefault="001554A3" w:rsidP="001554A3"/>
    <w:p w:rsidR="00615E51" w:rsidRDefault="00615E51" w:rsidP="00D2718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53C6">
        <w:rPr>
          <w:rFonts w:ascii="Times New Roman" w:hAnsi="Times New Roman"/>
          <w:color w:val="000000"/>
          <w:sz w:val="24"/>
          <w:szCs w:val="24"/>
        </w:rPr>
        <w:t>Абитуриент должен иметь документ государственного образца о среднем общем образ</w:t>
      </w:r>
      <w:r w:rsidRPr="003C53C6">
        <w:rPr>
          <w:rFonts w:ascii="Times New Roman" w:hAnsi="Times New Roman"/>
          <w:color w:val="000000"/>
          <w:sz w:val="24"/>
          <w:szCs w:val="24"/>
        </w:rPr>
        <w:t>о</w:t>
      </w:r>
      <w:r w:rsidRPr="003C53C6">
        <w:rPr>
          <w:rFonts w:ascii="Times New Roman" w:hAnsi="Times New Roman"/>
          <w:color w:val="000000"/>
          <w:sz w:val="24"/>
          <w:szCs w:val="24"/>
        </w:rPr>
        <w:t>вании.</w:t>
      </w:r>
    </w:p>
    <w:p w:rsidR="007F4A3A" w:rsidRPr="007F4A3A" w:rsidRDefault="007F4A3A" w:rsidP="00E06D6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8A3" w:rsidRDefault="00A018A3" w:rsidP="001554A3">
      <w:pPr>
        <w:pStyle w:val="2"/>
      </w:pPr>
      <w:bookmarkStart w:id="7" w:name="_Toc82175322"/>
      <w:r w:rsidRPr="000826BC">
        <w:t xml:space="preserve">Нормативные документы, используемые для разработки ОП </w:t>
      </w:r>
      <w:proofErr w:type="gramStart"/>
      <w:r w:rsidRPr="000826BC">
        <w:t>ВО</w:t>
      </w:r>
      <w:bookmarkEnd w:id="7"/>
      <w:proofErr w:type="gramEnd"/>
    </w:p>
    <w:p w:rsidR="001A5F96" w:rsidRPr="001A5F96" w:rsidRDefault="001A5F96" w:rsidP="001A5F96"/>
    <w:p w:rsidR="00C35032" w:rsidRPr="00E51899" w:rsidRDefault="00C35032" w:rsidP="00C35032">
      <w:pPr>
        <w:pStyle w:val="ListParagraph1"/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9">
        <w:rPr>
          <w:rFonts w:ascii="Times New Roman" w:hAnsi="Times New Roman"/>
          <w:sz w:val="24"/>
          <w:szCs w:val="24"/>
        </w:rPr>
        <w:t>–</w:t>
      </w:r>
      <w:r w:rsidR="00DF2931" w:rsidRPr="00E51899">
        <w:rPr>
          <w:rFonts w:ascii="Times New Roman" w:hAnsi="Times New Roman"/>
          <w:sz w:val="24"/>
          <w:szCs w:val="24"/>
        </w:rPr>
        <w:t xml:space="preserve"> </w:t>
      </w:r>
      <w:r w:rsidRPr="00E51899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33706" w:rsidRPr="00E51899" w:rsidRDefault="00DF2931" w:rsidP="00E3370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9">
        <w:rPr>
          <w:rFonts w:ascii="Times New Roman" w:hAnsi="Times New Roman"/>
          <w:sz w:val="24"/>
          <w:szCs w:val="24"/>
        </w:rPr>
        <w:t xml:space="preserve">– </w:t>
      </w:r>
      <w:r w:rsidR="00BE5E85">
        <w:rPr>
          <w:rFonts w:ascii="Times New Roman" w:hAnsi="Times New Roman"/>
          <w:sz w:val="24"/>
          <w:szCs w:val="24"/>
        </w:rPr>
        <w:t>Ф</w:t>
      </w:r>
      <w:r w:rsidR="00BE5E85" w:rsidRPr="00E51899">
        <w:rPr>
          <w:rFonts w:ascii="Times New Roman" w:hAnsi="Times New Roman"/>
          <w:sz w:val="24"/>
          <w:szCs w:val="24"/>
        </w:rPr>
        <w:t>едеральн</w:t>
      </w:r>
      <w:r w:rsidR="00BE5E85">
        <w:rPr>
          <w:rFonts w:ascii="Times New Roman" w:hAnsi="Times New Roman"/>
          <w:sz w:val="24"/>
          <w:szCs w:val="24"/>
        </w:rPr>
        <w:t>ый</w:t>
      </w:r>
      <w:r w:rsidR="00BE5E85" w:rsidRPr="00E51899">
        <w:rPr>
          <w:rFonts w:ascii="Times New Roman" w:hAnsi="Times New Roman"/>
          <w:sz w:val="24"/>
          <w:szCs w:val="24"/>
        </w:rPr>
        <w:t xml:space="preserve"> государственн</w:t>
      </w:r>
      <w:r w:rsidR="00BE5E85">
        <w:rPr>
          <w:rFonts w:ascii="Times New Roman" w:hAnsi="Times New Roman"/>
          <w:sz w:val="24"/>
          <w:szCs w:val="24"/>
        </w:rPr>
        <w:t>ый</w:t>
      </w:r>
      <w:r w:rsidR="00BE5E85" w:rsidRPr="00E51899">
        <w:rPr>
          <w:rFonts w:ascii="Times New Roman" w:hAnsi="Times New Roman"/>
          <w:sz w:val="24"/>
          <w:szCs w:val="24"/>
        </w:rPr>
        <w:t xml:space="preserve"> образовательн</w:t>
      </w:r>
      <w:r w:rsidR="00BE5E85">
        <w:rPr>
          <w:rFonts w:ascii="Times New Roman" w:hAnsi="Times New Roman"/>
          <w:sz w:val="24"/>
          <w:szCs w:val="24"/>
        </w:rPr>
        <w:t>ый</w:t>
      </w:r>
      <w:r w:rsidR="00BE5E85" w:rsidRPr="00E51899">
        <w:rPr>
          <w:rFonts w:ascii="Times New Roman" w:hAnsi="Times New Roman"/>
          <w:sz w:val="24"/>
          <w:szCs w:val="24"/>
        </w:rPr>
        <w:t xml:space="preserve"> стандарт высшего образования </w:t>
      </w:r>
      <w:r w:rsidR="00BE5E8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E5E85">
        <w:rPr>
          <w:rFonts w:ascii="Times New Roman" w:hAnsi="Times New Roman"/>
          <w:sz w:val="24"/>
          <w:szCs w:val="24"/>
        </w:rPr>
        <w:t>сп</w:t>
      </w:r>
      <w:r w:rsidR="00BE5E85">
        <w:rPr>
          <w:rFonts w:ascii="Times New Roman" w:hAnsi="Times New Roman"/>
          <w:sz w:val="24"/>
          <w:szCs w:val="24"/>
        </w:rPr>
        <w:t>е</w:t>
      </w:r>
      <w:r w:rsidR="00BE5E85">
        <w:rPr>
          <w:rFonts w:ascii="Times New Roman" w:hAnsi="Times New Roman"/>
          <w:sz w:val="24"/>
          <w:szCs w:val="24"/>
        </w:rPr>
        <w:t>циалитет</w:t>
      </w:r>
      <w:proofErr w:type="spellEnd"/>
      <w:r w:rsidR="00BE5E85">
        <w:rPr>
          <w:rFonts w:ascii="Times New Roman" w:hAnsi="Times New Roman"/>
          <w:sz w:val="24"/>
          <w:szCs w:val="24"/>
        </w:rPr>
        <w:t xml:space="preserve"> по специальности</w:t>
      </w:r>
      <w:r w:rsidR="00BE5E85" w:rsidRPr="00E51899">
        <w:rPr>
          <w:rFonts w:ascii="Times New Roman" w:hAnsi="Times New Roman"/>
          <w:sz w:val="24"/>
          <w:szCs w:val="24"/>
        </w:rPr>
        <w:t xml:space="preserve"> </w:t>
      </w:r>
      <w:r w:rsidR="004D01B8">
        <w:rPr>
          <w:rFonts w:ascii="Times New Roman" w:hAnsi="Times New Roman"/>
          <w:sz w:val="24"/>
          <w:szCs w:val="24"/>
        </w:rPr>
        <w:t>23.05.05 «Системы обеспечения движения поездов»</w:t>
      </w:r>
      <w:r w:rsidR="00BE5E85">
        <w:rPr>
          <w:rFonts w:ascii="Times New Roman" w:hAnsi="Times New Roman"/>
          <w:sz w:val="24"/>
          <w:szCs w:val="24"/>
        </w:rPr>
        <w:t>, утвержденный приказом</w:t>
      </w:r>
      <w:r w:rsidR="00F61E5A" w:rsidRPr="00E51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5A" w:rsidRPr="00E518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61E5A" w:rsidRPr="00E51899">
        <w:rPr>
          <w:rFonts w:ascii="Times New Roman" w:hAnsi="Times New Roman"/>
          <w:sz w:val="24"/>
          <w:szCs w:val="24"/>
        </w:rPr>
        <w:t xml:space="preserve"> России от </w:t>
      </w:r>
      <w:r w:rsidR="00E552A7">
        <w:rPr>
          <w:rFonts w:ascii="Times New Roman" w:hAnsi="Times New Roman"/>
          <w:sz w:val="24"/>
          <w:szCs w:val="24"/>
        </w:rPr>
        <w:t>27</w:t>
      </w:r>
      <w:r w:rsidR="00F61E5A" w:rsidRPr="00E51899">
        <w:rPr>
          <w:rFonts w:ascii="Times New Roman" w:hAnsi="Times New Roman"/>
          <w:sz w:val="24"/>
          <w:szCs w:val="24"/>
        </w:rPr>
        <w:t xml:space="preserve"> </w:t>
      </w:r>
      <w:r w:rsidR="00E552A7">
        <w:rPr>
          <w:rFonts w:ascii="Times New Roman" w:hAnsi="Times New Roman"/>
          <w:sz w:val="24"/>
          <w:szCs w:val="24"/>
        </w:rPr>
        <w:t>марта</w:t>
      </w:r>
      <w:r w:rsidR="00F61E5A" w:rsidRPr="00E51899">
        <w:rPr>
          <w:rFonts w:ascii="Times New Roman" w:hAnsi="Times New Roman"/>
          <w:sz w:val="24"/>
          <w:szCs w:val="24"/>
        </w:rPr>
        <w:t xml:space="preserve"> 201</w:t>
      </w:r>
      <w:r w:rsidR="00E552A7">
        <w:rPr>
          <w:rFonts w:ascii="Times New Roman" w:hAnsi="Times New Roman"/>
          <w:sz w:val="24"/>
          <w:szCs w:val="24"/>
        </w:rPr>
        <w:t>8 г. № 21</w:t>
      </w:r>
      <w:r w:rsidR="004D01B8">
        <w:rPr>
          <w:rFonts w:ascii="Times New Roman" w:hAnsi="Times New Roman"/>
          <w:sz w:val="24"/>
          <w:szCs w:val="24"/>
        </w:rPr>
        <w:t>7</w:t>
      </w:r>
      <w:r w:rsidR="00F61E5A" w:rsidRPr="00E51899">
        <w:rPr>
          <w:rFonts w:ascii="Times New Roman" w:hAnsi="Times New Roman"/>
          <w:sz w:val="24"/>
          <w:szCs w:val="24"/>
        </w:rPr>
        <w:t xml:space="preserve"> </w:t>
      </w:r>
      <w:r w:rsidR="00E33706" w:rsidRPr="00B76D43">
        <w:rPr>
          <w:rFonts w:ascii="Times New Roman" w:hAnsi="Times New Roman"/>
          <w:sz w:val="24"/>
          <w:szCs w:val="24"/>
        </w:rPr>
        <w:t xml:space="preserve">(в ред. </w:t>
      </w:r>
      <w:hyperlink r:id="rId15" w:history="1">
        <w:proofErr w:type="gramStart"/>
        <w:r w:rsidR="00E33706" w:rsidRPr="00B76D43">
          <w:rPr>
            <w:rFonts w:ascii="Times New Roman" w:hAnsi="Times New Roman"/>
            <w:sz w:val="24"/>
            <w:szCs w:val="24"/>
          </w:rPr>
          <w:t>Приказ</w:t>
        </w:r>
      </w:hyperlink>
      <w:r w:rsidR="00E33706" w:rsidRPr="00B76D43">
        <w:rPr>
          <w:rFonts w:ascii="Times New Roman" w:hAnsi="Times New Roman"/>
          <w:sz w:val="24"/>
          <w:szCs w:val="24"/>
        </w:rPr>
        <w:t>ов</w:t>
      </w:r>
      <w:proofErr w:type="gramEnd"/>
      <w:r w:rsidR="00E33706" w:rsidRPr="00B76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706" w:rsidRPr="00B76D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33706" w:rsidRPr="00B76D43">
        <w:rPr>
          <w:rFonts w:ascii="Times New Roman" w:hAnsi="Times New Roman"/>
          <w:sz w:val="24"/>
          <w:szCs w:val="24"/>
        </w:rPr>
        <w:t xml:space="preserve"> Ро</w:t>
      </w:r>
      <w:r w:rsidR="00E33706" w:rsidRPr="00B76D43">
        <w:rPr>
          <w:rFonts w:ascii="Times New Roman" w:hAnsi="Times New Roman"/>
          <w:sz w:val="24"/>
          <w:szCs w:val="24"/>
        </w:rPr>
        <w:t>с</w:t>
      </w:r>
      <w:r w:rsidR="00E33706" w:rsidRPr="00B76D43">
        <w:rPr>
          <w:rFonts w:ascii="Times New Roman" w:hAnsi="Times New Roman"/>
          <w:sz w:val="24"/>
          <w:szCs w:val="24"/>
        </w:rPr>
        <w:t xml:space="preserve">сии от 26.11.2020 </w:t>
      </w:r>
      <w:hyperlink r:id="rId16" w:history="1">
        <w:r w:rsidR="00E33706">
          <w:rPr>
            <w:rFonts w:ascii="Times New Roman" w:hAnsi="Times New Roman"/>
            <w:sz w:val="24"/>
            <w:szCs w:val="24"/>
          </w:rPr>
          <w:t>№</w:t>
        </w:r>
        <w:r w:rsidR="00E33706" w:rsidRPr="00B76D43">
          <w:rPr>
            <w:rFonts w:ascii="Times New Roman" w:hAnsi="Times New Roman"/>
            <w:sz w:val="24"/>
            <w:szCs w:val="24"/>
          </w:rPr>
          <w:t xml:space="preserve"> 1456</w:t>
        </w:r>
      </w:hyperlink>
      <w:r w:rsidR="00E33706" w:rsidRPr="00B76D43">
        <w:rPr>
          <w:rFonts w:ascii="Times New Roman" w:hAnsi="Times New Roman"/>
          <w:sz w:val="24"/>
          <w:szCs w:val="24"/>
        </w:rPr>
        <w:t xml:space="preserve">, от 08.02.2021 </w:t>
      </w:r>
      <w:hyperlink r:id="rId17" w:history="1">
        <w:r w:rsidR="00E33706">
          <w:rPr>
            <w:rFonts w:ascii="Times New Roman" w:hAnsi="Times New Roman"/>
            <w:sz w:val="24"/>
            <w:szCs w:val="24"/>
          </w:rPr>
          <w:t>№</w:t>
        </w:r>
        <w:r w:rsidR="00E33706" w:rsidRPr="00B76D43">
          <w:rPr>
            <w:rFonts w:ascii="Times New Roman" w:hAnsi="Times New Roman"/>
            <w:sz w:val="24"/>
            <w:szCs w:val="24"/>
          </w:rPr>
          <w:t xml:space="preserve"> 84</w:t>
        </w:r>
      </w:hyperlink>
      <w:r w:rsidR="00E33706" w:rsidRPr="00AB779A">
        <w:rPr>
          <w:rFonts w:ascii="Times New Roman" w:hAnsi="Times New Roman"/>
          <w:sz w:val="24"/>
          <w:szCs w:val="24"/>
        </w:rPr>
        <w:t>)</w:t>
      </w:r>
      <w:r w:rsidR="00E33706">
        <w:rPr>
          <w:rFonts w:ascii="Times New Roman" w:hAnsi="Times New Roman"/>
          <w:sz w:val="24"/>
          <w:szCs w:val="24"/>
        </w:rPr>
        <w:t xml:space="preserve"> (далее ФГОС ВО)</w:t>
      </w:r>
      <w:r w:rsidR="00E33706" w:rsidRPr="00E51899">
        <w:rPr>
          <w:rFonts w:ascii="Times New Roman" w:hAnsi="Times New Roman"/>
          <w:sz w:val="24"/>
          <w:szCs w:val="24"/>
        </w:rPr>
        <w:t>;</w:t>
      </w:r>
    </w:p>
    <w:p w:rsidR="00E33706" w:rsidRPr="00054D41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41">
        <w:rPr>
          <w:rFonts w:ascii="Times New Roman" w:hAnsi="Times New Roman"/>
          <w:sz w:val="24"/>
          <w:szCs w:val="24"/>
        </w:rPr>
        <w:t xml:space="preserve">– Устав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(приказ ФАЖТ от </w:t>
      </w:r>
      <w:r w:rsidRPr="009C516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Pr="009C516B">
        <w:rPr>
          <w:rFonts w:ascii="Times New Roman" w:hAnsi="Times New Roman"/>
          <w:sz w:val="24"/>
          <w:szCs w:val="24"/>
        </w:rPr>
        <w:t>04</w:t>
      </w:r>
      <w:r w:rsidRPr="00054D41">
        <w:rPr>
          <w:rFonts w:ascii="Times New Roman" w:hAnsi="Times New Roman"/>
          <w:sz w:val="24"/>
          <w:szCs w:val="24"/>
        </w:rPr>
        <w:t>.20</w:t>
      </w:r>
      <w:r w:rsidRPr="009C516B">
        <w:rPr>
          <w:rFonts w:ascii="Times New Roman" w:hAnsi="Times New Roman"/>
          <w:sz w:val="24"/>
          <w:szCs w:val="24"/>
        </w:rPr>
        <w:t>21</w:t>
      </w:r>
      <w:r w:rsidRPr="00054D4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16B">
        <w:rPr>
          <w:rFonts w:ascii="Times New Roman" w:hAnsi="Times New Roman"/>
          <w:sz w:val="24"/>
          <w:szCs w:val="24"/>
        </w:rPr>
        <w:t>185</w:t>
      </w:r>
      <w:r w:rsidRPr="00054D41">
        <w:rPr>
          <w:rFonts w:ascii="Times New Roman" w:hAnsi="Times New Roman"/>
          <w:sz w:val="24"/>
          <w:szCs w:val="24"/>
        </w:rPr>
        <w:t>);</w:t>
      </w:r>
    </w:p>
    <w:p w:rsidR="00E33706" w:rsidRPr="00F71B16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«</w:t>
      </w:r>
      <w:r w:rsidRPr="00054D4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054D41">
        <w:rPr>
          <w:rFonts w:ascii="Times New Roman" w:hAnsi="Times New Roman"/>
          <w:sz w:val="24"/>
          <w:szCs w:val="24"/>
        </w:rPr>
        <w:t>к организации и осуществления образовательной деятельности по образов</w:t>
      </w:r>
      <w:r w:rsidRPr="00054D41">
        <w:rPr>
          <w:rFonts w:ascii="Times New Roman" w:hAnsi="Times New Roman"/>
          <w:sz w:val="24"/>
          <w:szCs w:val="24"/>
        </w:rPr>
        <w:t>а</w:t>
      </w:r>
      <w:r w:rsidRPr="00054D41">
        <w:rPr>
          <w:rFonts w:ascii="Times New Roman" w:hAnsi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Pr="00054D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4D41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054D41">
        <w:rPr>
          <w:rFonts w:ascii="Times New Roman" w:hAnsi="Times New Roman"/>
          <w:sz w:val="24"/>
          <w:szCs w:val="24"/>
        </w:rPr>
        <w:t>специал</w:t>
      </w:r>
      <w:r w:rsidRPr="00054D41">
        <w:rPr>
          <w:rFonts w:ascii="Times New Roman" w:hAnsi="Times New Roman"/>
          <w:sz w:val="24"/>
          <w:szCs w:val="24"/>
        </w:rPr>
        <w:t>и</w:t>
      </w:r>
      <w:r w:rsidRPr="00054D41">
        <w:rPr>
          <w:rFonts w:ascii="Times New Roman" w:hAnsi="Times New Roman"/>
          <w:sz w:val="24"/>
          <w:szCs w:val="24"/>
        </w:rPr>
        <w:lastRenderedPageBreak/>
        <w:t>тета</w:t>
      </w:r>
      <w:proofErr w:type="spellEnd"/>
      <w:r w:rsidRPr="00054D41">
        <w:rPr>
          <w:rFonts w:ascii="Times New Roman" w:hAnsi="Times New Roman"/>
          <w:sz w:val="24"/>
          <w:szCs w:val="24"/>
        </w:rPr>
        <w:t>, программам магистратуры»</w:t>
      </w:r>
      <w:r>
        <w:rPr>
          <w:rFonts w:ascii="Times New Roman" w:hAnsi="Times New Roman"/>
          <w:sz w:val="24"/>
          <w:szCs w:val="24"/>
        </w:rPr>
        <w:t xml:space="preserve">, утвержденный приказом </w:t>
      </w:r>
      <w:proofErr w:type="spellStart"/>
      <w:r w:rsidRPr="00054D4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54D41">
        <w:rPr>
          <w:rFonts w:ascii="Times New Roman" w:hAnsi="Times New Roman"/>
          <w:sz w:val="24"/>
          <w:szCs w:val="24"/>
        </w:rPr>
        <w:t xml:space="preserve"> России от 05.04.2017 № 301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392C69"/>
          <w:sz w:val="24"/>
          <w:szCs w:val="24"/>
        </w:rPr>
        <w:t xml:space="preserve">в ред. </w:t>
      </w:r>
      <w:hyperlink r:id="rId18" w:history="1">
        <w:r w:rsidRPr="00F71B16">
          <w:rPr>
            <w:rFonts w:ascii="Times New Roman" w:hAnsi="Times New Roman"/>
            <w:sz w:val="24"/>
            <w:szCs w:val="24"/>
          </w:rPr>
          <w:t>Приказа</w:t>
        </w:r>
      </w:hyperlink>
      <w:r w:rsidRPr="00F7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B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1B16">
        <w:rPr>
          <w:rFonts w:ascii="Times New Roman" w:hAnsi="Times New Roman"/>
          <w:sz w:val="24"/>
          <w:szCs w:val="24"/>
        </w:rPr>
        <w:t xml:space="preserve"> России от 17.08.2020 </w:t>
      </w:r>
      <w:r>
        <w:rPr>
          <w:rFonts w:ascii="Times New Roman" w:hAnsi="Times New Roman"/>
          <w:sz w:val="24"/>
          <w:szCs w:val="24"/>
        </w:rPr>
        <w:t>№</w:t>
      </w:r>
      <w:r w:rsidRPr="00F71B16">
        <w:rPr>
          <w:rFonts w:ascii="Times New Roman" w:hAnsi="Times New Roman"/>
          <w:sz w:val="24"/>
          <w:szCs w:val="24"/>
        </w:rPr>
        <w:t xml:space="preserve"> 1037);</w:t>
      </w:r>
    </w:p>
    <w:p w:rsidR="00E33706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D4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</w:t>
      </w:r>
      <w:r w:rsidRPr="00054D4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054D41">
        <w:rPr>
          <w:rFonts w:ascii="Times New Roman" w:hAnsi="Times New Roman"/>
          <w:sz w:val="24"/>
          <w:szCs w:val="24"/>
        </w:rPr>
        <w:t>к проведения государственной итоговой аттестации по образовательным пр</w:t>
      </w:r>
      <w:r w:rsidRPr="00054D41">
        <w:rPr>
          <w:rFonts w:ascii="Times New Roman" w:hAnsi="Times New Roman"/>
          <w:sz w:val="24"/>
          <w:szCs w:val="24"/>
        </w:rPr>
        <w:t>о</w:t>
      </w:r>
      <w:r w:rsidRPr="00054D41">
        <w:rPr>
          <w:rFonts w:ascii="Times New Roman" w:hAnsi="Times New Roman"/>
          <w:sz w:val="24"/>
          <w:szCs w:val="24"/>
        </w:rPr>
        <w:t xml:space="preserve">граммам высшего образования - программам </w:t>
      </w:r>
      <w:proofErr w:type="spellStart"/>
      <w:r w:rsidRPr="00054D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4D41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054D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54D41">
        <w:rPr>
          <w:rFonts w:ascii="Times New Roman" w:hAnsi="Times New Roman"/>
          <w:sz w:val="24"/>
          <w:szCs w:val="24"/>
        </w:rPr>
        <w:t xml:space="preserve"> и пр</w:t>
      </w:r>
      <w:r w:rsidRPr="00054D41">
        <w:rPr>
          <w:rFonts w:ascii="Times New Roman" w:hAnsi="Times New Roman"/>
          <w:sz w:val="24"/>
          <w:szCs w:val="24"/>
        </w:rPr>
        <w:t>о</w:t>
      </w:r>
      <w:r w:rsidRPr="00054D41">
        <w:rPr>
          <w:rFonts w:ascii="Times New Roman" w:hAnsi="Times New Roman"/>
          <w:sz w:val="24"/>
          <w:szCs w:val="24"/>
        </w:rPr>
        <w:t>граммам магистратуры»</w:t>
      </w:r>
      <w:r>
        <w:rPr>
          <w:rFonts w:ascii="Times New Roman" w:hAnsi="Times New Roman"/>
          <w:sz w:val="24"/>
          <w:szCs w:val="24"/>
        </w:rPr>
        <w:t xml:space="preserve">, утвержденный приказом </w:t>
      </w:r>
      <w:proofErr w:type="spellStart"/>
      <w:r w:rsidRPr="00054D41">
        <w:rPr>
          <w:rFonts w:ascii="Times New Roman" w:hAnsi="Times New Roman"/>
          <w:sz w:val="24"/>
          <w:szCs w:val="24"/>
        </w:rPr>
        <w:t>Минобрнаук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29.06.2015 г. № 636 (</w:t>
      </w:r>
      <w:r w:rsidRPr="00F71B16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F71B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1B16">
        <w:rPr>
          <w:rFonts w:ascii="Times New Roman" w:hAnsi="Times New Roman"/>
          <w:sz w:val="24"/>
          <w:szCs w:val="24"/>
        </w:rPr>
        <w:t xml:space="preserve"> России от 09.02.2016 </w:t>
      </w:r>
      <w:hyperlink r:id="rId19" w:history="1">
        <w:r>
          <w:rPr>
            <w:rFonts w:ascii="Times New Roman" w:hAnsi="Times New Roman"/>
            <w:sz w:val="24"/>
            <w:szCs w:val="24"/>
          </w:rPr>
          <w:t>№</w:t>
        </w:r>
      </w:hyperlink>
      <w:r w:rsidRPr="00F71B16">
        <w:rPr>
          <w:rFonts w:ascii="Times New Roman" w:hAnsi="Times New Roman"/>
          <w:sz w:val="24"/>
          <w:szCs w:val="24"/>
        </w:rPr>
        <w:t xml:space="preserve">, от 28.04.2016 </w:t>
      </w:r>
      <w:hyperlink r:id="rId20" w:history="1">
        <w:r>
          <w:rPr>
            <w:rFonts w:ascii="Times New Roman" w:hAnsi="Times New Roman"/>
            <w:sz w:val="24"/>
            <w:szCs w:val="24"/>
          </w:rPr>
          <w:t>№</w:t>
        </w:r>
      </w:hyperlink>
      <w:r w:rsidRPr="00F71B16">
        <w:rPr>
          <w:rFonts w:ascii="Times New Roman" w:hAnsi="Times New Roman"/>
          <w:sz w:val="24"/>
          <w:szCs w:val="24"/>
        </w:rPr>
        <w:t xml:space="preserve">, от 27.03.2020 </w:t>
      </w:r>
      <w:hyperlink r:id="rId21" w:history="1">
        <w:r>
          <w:rPr>
            <w:rFonts w:ascii="Times New Roman" w:hAnsi="Times New Roman"/>
            <w:sz w:val="24"/>
            <w:szCs w:val="24"/>
          </w:rPr>
          <w:t>№</w:t>
        </w:r>
      </w:hyperlink>
      <w:r>
        <w:rPr>
          <w:rFonts w:ascii="Times New Roman" w:hAnsi="Times New Roman"/>
          <w:sz w:val="24"/>
          <w:szCs w:val="24"/>
        </w:rPr>
        <w:t xml:space="preserve"> 490</w:t>
      </w:r>
      <w:r w:rsidRPr="00F71B16">
        <w:rPr>
          <w:rFonts w:ascii="Times New Roman" w:hAnsi="Times New Roman"/>
          <w:sz w:val="24"/>
          <w:szCs w:val="24"/>
        </w:rPr>
        <w:t>);</w:t>
      </w:r>
    </w:p>
    <w:p w:rsidR="00E33706" w:rsidRPr="00F71B16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«</w:t>
      </w:r>
      <w:r w:rsidRPr="000C0F37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0C0F37">
        <w:rPr>
          <w:rFonts w:ascii="Times New Roman" w:hAnsi="Times New Roman"/>
          <w:sz w:val="24"/>
          <w:szCs w:val="24"/>
        </w:rPr>
        <w:t>к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», утвержденный </w:t>
      </w:r>
      <w:r w:rsidRPr="000C0F3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</w:t>
      </w:r>
      <w:r w:rsidRPr="000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C0F37">
        <w:rPr>
          <w:rFonts w:ascii="Times New Roman" w:hAnsi="Times New Roman"/>
          <w:sz w:val="24"/>
          <w:szCs w:val="24"/>
        </w:rPr>
        <w:t xml:space="preserve"> Ро</w:t>
      </w:r>
      <w:r w:rsidRPr="000C0F37">
        <w:rPr>
          <w:rFonts w:ascii="Times New Roman" w:hAnsi="Times New Roman"/>
          <w:sz w:val="24"/>
          <w:szCs w:val="24"/>
        </w:rPr>
        <w:t>с</w:t>
      </w:r>
      <w:r w:rsidRPr="000C0F37">
        <w:rPr>
          <w:rFonts w:ascii="Times New Roman" w:hAnsi="Times New Roman"/>
          <w:sz w:val="24"/>
          <w:szCs w:val="24"/>
        </w:rPr>
        <w:t xml:space="preserve">сии </w:t>
      </w:r>
      <w:r>
        <w:rPr>
          <w:rFonts w:ascii="Times New Roman" w:hAnsi="Times New Roman"/>
          <w:sz w:val="24"/>
          <w:szCs w:val="24"/>
        </w:rPr>
        <w:t>№</w:t>
      </w:r>
      <w:r w:rsidRPr="000C0F37">
        <w:rPr>
          <w:rFonts w:ascii="Times New Roman" w:hAnsi="Times New Roman"/>
          <w:sz w:val="24"/>
          <w:szCs w:val="24"/>
        </w:rPr>
        <w:t xml:space="preserve"> 882, </w:t>
      </w:r>
      <w:proofErr w:type="spellStart"/>
      <w:r w:rsidRPr="000C0F3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C0F37"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sz w:val="24"/>
          <w:szCs w:val="24"/>
        </w:rPr>
        <w:t>№ 391 от 05.08.2020;</w:t>
      </w:r>
    </w:p>
    <w:p w:rsidR="00E33706" w:rsidRPr="003401E8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«</w:t>
      </w:r>
      <w:r w:rsidRPr="003401E8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3401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1E8">
        <w:rPr>
          <w:rFonts w:ascii="Times New Roman" w:hAnsi="Times New Roman"/>
          <w:sz w:val="24"/>
          <w:szCs w:val="24"/>
        </w:rPr>
        <w:t xml:space="preserve">», утвержденное приказами </w:t>
      </w:r>
      <w:proofErr w:type="spellStart"/>
      <w:r w:rsidRPr="003401E8">
        <w:rPr>
          <w:rFonts w:ascii="Times New Roman" w:hAnsi="Times New Roman"/>
          <w:sz w:val="24"/>
          <w:szCs w:val="24"/>
        </w:rPr>
        <w:t>М</w:t>
      </w:r>
      <w:r w:rsidRPr="003401E8">
        <w:rPr>
          <w:rFonts w:ascii="Times New Roman" w:hAnsi="Times New Roman"/>
          <w:sz w:val="24"/>
          <w:szCs w:val="24"/>
        </w:rPr>
        <w:t>и</w:t>
      </w:r>
      <w:r w:rsidRPr="003401E8">
        <w:rPr>
          <w:rFonts w:ascii="Times New Roman" w:hAnsi="Times New Roman"/>
          <w:sz w:val="24"/>
          <w:szCs w:val="24"/>
        </w:rPr>
        <w:t>нобрнауки</w:t>
      </w:r>
      <w:proofErr w:type="spellEnd"/>
      <w:r w:rsidRPr="003401E8">
        <w:rPr>
          <w:rFonts w:ascii="Times New Roman" w:hAnsi="Times New Roman"/>
          <w:sz w:val="24"/>
          <w:szCs w:val="24"/>
        </w:rPr>
        <w:t xml:space="preserve"> России № 885, </w:t>
      </w:r>
      <w:proofErr w:type="spellStart"/>
      <w:r w:rsidRPr="003401E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401E8">
        <w:rPr>
          <w:rFonts w:ascii="Times New Roman" w:hAnsi="Times New Roman"/>
          <w:sz w:val="24"/>
          <w:szCs w:val="24"/>
        </w:rPr>
        <w:t xml:space="preserve"> России № 390 от 05.08.2020 (в ред. </w:t>
      </w:r>
      <w:hyperlink r:id="rId22" w:history="1">
        <w:r w:rsidRPr="003401E8">
          <w:rPr>
            <w:rFonts w:ascii="Times New Roman" w:hAnsi="Times New Roman"/>
            <w:sz w:val="24"/>
            <w:szCs w:val="24"/>
          </w:rPr>
          <w:t>Приказа</w:t>
        </w:r>
      </w:hyperlink>
      <w:r w:rsidRPr="00340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1E8">
        <w:rPr>
          <w:rFonts w:ascii="Times New Roman" w:hAnsi="Times New Roman"/>
          <w:sz w:val="24"/>
          <w:szCs w:val="24"/>
        </w:rPr>
        <w:t>Мин</w:t>
      </w:r>
      <w:r w:rsidRPr="003401E8">
        <w:rPr>
          <w:rFonts w:ascii="Times New Roman" w:hAnsi="Times New Roman"/>
          <w:sz w:val="24"/>
          <w:szCs w:val="24"/>
        </w:rPr>
        <w:t>о</w:t>
      </w:r>
      <w:r w:rsidRPr="003401E8">
        <w:rPr>
          <w:rFonts w:ascii="Times New Roman" w:hAnsi="Times New Roman"/>
          <w:sz w:val="24"/>
          <w:szCs w:val="24"/>
        </w:rPr>
        <w:t>брнауки</w:t>
      </w:r>
      <w:proofErr w:type="spellEnd"/>
      <w:r w:rsidRPr="003401E8">
        <w:rPr>
          <w:rFonts w:ascii="Times New Roman" w:hAnsi="Times New Roman"/>
          <w:sz w:val="24"/>
          <w:szCs w:val="24"/>
        </w:rPr>
        <w:t xml:space="preserve"> России № 1430, </w:t>
      </w:r>
      <w:proofErr w:type="spellStart"/>
      <w:r w:rsidRPr="003401E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401E8">
        <w:rPr>
          <w:rFonts w:ascii="Times New Roman" w:hAnsi="Times New Roman"/>
          <w:sz w:val="24"/>
          <w:szCs w:val="24"/>
        </w:rPr>
        <w:t xml:space="preserve"> России № 652 от 18.11.2020)</w:t>
      </w:r>
    </w:p>
    <w:p w:rsidR="00E33706" w:rsidRPr="00E51899" w:rsidRDefault="00E33706" w:rsidP="00E3370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smallCaps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–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ПЛ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2.3.18–2017 «СМК. Разработка и утверждение образовательных пр</w:t>
      </w:r>
      <w:r w:rsidRPr="00E51899">
        <w:rPr>
          <w:rFonts w:ascii="Times New Roman" w:hAnsi="Times New Roman"/>
          <w:sz w:val="24"/>
          <w:szCs w:val="24"/>
          <w:lang w:val="ru-RU"/>
        </w:rPr>
        <w:t>о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грамм высшего образования – программ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 xml:space="preserve">, программ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специалитета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>, программ маг</w:t>
      </w:r>
      <w:r w:rsidRPr="00E51899">
        <w:rPr>
          <w:rFonts w:ascii="Times New Roman" w:hAnsi="Times New Roman"/>
          <w:sz w:val="24"/>
          <w:szCs w:val="24"/>
          <w:lang w:val="ru-RU"/>
        </w:rPr>
        <w:t>и</w:t>
      </w:r>
      <w:r w:rsidRPr="00E51899">
        <w:rPr>
          <w:rFonts w:ascii="Times New Roman" w:hAnsi="Times New Roman"/>
          <w:sz w:val="24"/>
          <w:szCs w:val="24"/>
          <w:lang w:val="ru-RU"/>
        </w:rPr>
        <w:t>стратуры»;</w:t>
      </w:r>
    </w:p>
    <w:p w:rsidR="00E33706" w:rsidRPr="00E51899" w:rsidRDefault="00E33706" w:rsidP="00E3370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–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ПЛ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2.3.19–2018 «СМК. Организация и осуществление образовательной д</w:t>
      </w:r>
      <w:r w:rsidRPr="00E51899">
        <w:rPr>
          <w:rFonts w:ascii="Times New Roman" w:hAnsi="Times New Roman"/>
          <w:sz w:val="24"/>
          <w:szCs w:val="24"/>
          <w:lang w:val="ru-RU"/>
        </w:rPr>
        <w:t>е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ятельности по образовательным программам высшего образования – программам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 xml:space="preserve">, программам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специалитета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>, программам магистратуры»;</w:t>
      </w:r>
    </w:p>
    <w:p w:rsidR="00E33706" w:rsidRPr="00E51899" w:rsidRDefault="00E33706" w:rsidP="00E3370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–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ПЛ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2.3.20-2017 «СМК. Порядок реализации академических прав обуча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щихся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УрГУПС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  <w:r w:rsidRPr="00E51899">
        <w:rPr>
          <w:rFonts w:ascii="Times New Roman" w:hAnsi="Times New Roman"/>
          <w:sz w:val="24"/>
          <w:szCs w:val="24"/>
          <w:lang w:val="ru-RU"/>
        </w:rPr>
        <w:t>;</w:t>
      </w:r>
    </w:p>
    <w:p w:rsidR="00E33706" w:rsidRPr="00E51899" w:rsidRDefault="00E33706" w:rsidP="00E3370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–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ПЛ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2.3.23-2018 «СМК. Порядок проведения государственной итоговой а</w:t>
      </w:r>
      <w:r w:rsidRPr="00E51899">
        <w:rPr>
          <w:rFonts w:ascii="Times New Roman" w:hAnsi="Times New Roman"/>
          <w:sz w:val="24"/>
          <w:szCs w:val="24"/>
          <w:lang w:val="ru-RU"/>
        </w:rPr>
        <w:t>т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тестации по образовательным программам высшего образования – по программам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бакалаври</w:t>
      </w:r>
      <w:r w:rsidRPr="00E51899">
        <w:rPr>
          <w:rFonts w:ascii="Times New Roman" w:hAnsi="Times New Roman"/>
          <w:sz w:val="24"/>
          <w:szCs w:val="24"/>
          <w:lang w:val="ru-RU"/>
        </w:rPr>
        <w:t>а</w:t>
      </w:r>
      <w:r w:rsidRPr="00E51899"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E51899">
        <w:rPr>
          <w:rFonts w:ascii="Times New Roman" w:hAnsi="Times New Roman"/>
          <w:sz w:val="24"/>
          <w:szCs w:val="24"/>
          <w:lang w:val="ru-RU"/>
        </w:rPr>
        <w:t xml:space="preserve">, программам </w:t>
      </w:r>
      <w:proofErr w:type="spellStart"/>
      <w:r w:rsidRPr="00E51899">
        <w:rPr>
          <w:rFonts w:ascii="Times New Roman" w:hAnsi="Times New Roman"/>
          <w:sz w:val="24"/>
          <w:szCs w:val="24"/>
          <w:lang w:val="ru-RU"/>
        </w:rPr>
        <w:t>специалит</w:t>
      </w:r>
      <w:r>
        <w:rPr>
          <w:rFonts w:ascii="Times New Roman" w:hAnsi="Times New Roman"/>
          <w:sz w:val="24"/>
          <w:szCs w:val="24"/>
          <w:lang w:val="ru-RU"/>
        </w:rPr>
        <w:t>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программам магистратуры»</w:t>
      </w:r>
      <w:r w:rsidRPr="00E51899">
        <w:rPr>
          <w:rFonts w:ascii="Times New Roman" w:hAnsi="Times New Roman"/>
          <w:sz w:val="24"/>
          <w:szCs w:val="24"/>
          <w:lang w:val="ru-RU"/>
        </w:rPr>
        <w:t>;</w:t>
      </w:r>
    </w:p>
    <w:p w:rsidR="00E33706" w:rsidRPr="00E51899" w:rsidRDefault="00E33706" w:rsidP="00E33706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1899">
        <w:rPr>
          <w:rFonts w:ascii="Times New Roman" w:hAnsi="Times New Roman"/>
          <w:sz w:val="24"/>
          <w:szCs w:val="24"/>
          <w:lang w:val="ru-RU"/>
        </w:rPr>
        <w:t>–</w:t>
      </w:r>
      <w:r w:rsidRPr="00E51899">
        <w:rPr>
          <w:rFonts w:ascii="Times New Roman" w:hAnsi="Times New Roman"/>
          <w:sz w:val="24"/>
          <w:szCs w:val="24"/>
        </w:rPr>
        <w:t> </w:t>
      </w:r>
      <w:r w:rsidRPr="00E51899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ПЛ</w:t>
      </w:r>
      <w:proofErr w:type="gramEnd"/>
      <w:r w:rsidRPr="00E51899">
        <w:rPr>
          <w:rFonts w:ascii="Times New Roman" w:hAnsi="Times New Roman"/>
          <w:sz w:val="24"/>
          <w:szCs w:val="24"/>
          <w:lang w:val="ru-RU"/>
        </w:rPr>
        <w:t xml:space="preserve"> 2.3.26-2018 «СМК. </w:t>
      </w:r>
      <w:proofErr w:type="gramStart"/>
      <w:r w:rsidRPr="00E51899">
        <w:rPr>
          <w:rFonts w:ascii="Times New Roman" w:hAnsi="Times New Roman"/>
          <w:sz w:val="24"/>
          <w:szCs w:val="24"/>
          <w:lang w:val="ru-RU"/>
        </w:rPr>
        <w:t>Об организации специальных условий для получ</w:t>
      </w:r>
      <w:r w:rsidRPr="00E51899">
        <w:rPr>
          <w:rFonts w:ascii="Times New Roman" w:hAnsi="Times New Roman"/>
          <w:sz w:val="24"/>
          <w:szCs w:val="24"/>
          <w:lang w:val="ru-RU"/>
        </w:rPr>
        <w:t>е</w:t>
      </w:r>
      <w:r w:rsidRPr="00E51899">
        <w:rPr>
          <w:rFonts w:ascii="Times New Roman" w:hAnsi="Times New Roman"/>
          <w:sz w:val="24"/>
          <w:szCs w:val="24"/>
          <w:lang w:val="ru-RU"/>
        </w:rPr>
        <w:t>ния образования обучающимися с ограниченными возможностями здоровь</w:t>
      </w:r>
      <w:r>
        <w:rPr>
          <w:rFonts w:ascii="Times New Roman" w:hAnsi="Times New Roman"/>
          <w:sz w:val="24"/>
          <w:szCs w:val="24"/>
          <w:lang w:val="ru-RU"/>
        </w:rPr>
        <w:t>я»</w:t>
      </w:r>
      <w:r w:rsidRPr="00E51899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C35032" w:rsidRPr="00E51899" w:rsidRDefault="00E33706" w:rsidP="00E337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9">
        <w:rPr>
          <w:rFonts w:ascii="Times New Roman" w:hAnsi="Times New Roman"/>
          <w:sz w:val="24"/>
          <w:szCs w:val="24"/>
        </w:rPr>
        <w:t xml:space="preserve">– Нормативно-методические документы </w:t>
      </w:r>
      <w:proofErr w:type="spellStart"/>
      <w:r w:rsidRPr="00E518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1899">
        <w:rPr>
          <w:rFonts w:ascii="Times New Roman" w:hAnsi="Times New Roman"/>
          <w:sz w:val="24"/>
          <w:szCs w:val="24"/>
        </w:rPr>
        <w:t xml:space="preserve"> России</w:t>
      </w:r>
      <w:r w:rsidRPr="003108A5">
        <w:rPr>
          <w:rFonts w:ascii="Times New Roman" w:hAnsi="Times New Roman"/>
          <w:sz w:val="24"/>
          <w:szCs w:val="24"/>
        </w:rPr>
        <w:t>.</w:t>
      </w:r>
    </w:p>
    <w:p w:rsidR="001554A3" w:rsidRPr="00E51899" w:rsidRDefault="001554A3" w:rsidP="00A018A3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4A3" w:rsidRPr="00E51899" w:rsidRDefault="001554A3" w:rsidP="00A018A3">
      <w:pPr>
        <w:pStyle w:val="a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15E51" w:rsidRPr="00E51899" w:rsidRDefault="001554A3" w:rsidP="005B0D80">
      <w:pPr>
        <w:pStyle w:val="1"/>
        <w:spacing w:line="276" w:lineRule="auto"/>
      </w:pPr>
      <w:bookmarkStart w:id="8" w:name="_Toc478802759"/>
      <w:bookmarkStart w:id="9" w:name="_Toc82175323"/>
      <w:r w:rsidRPr="00E51899">
        <w:t>Характеристики профессиональной деятельности выпускника</w:t>
      </w:r>
      <w:bookmarkEnd w:id="8"/>
      <w:bookmarkEnd w:id="9"/>
    </w:p>
    <w:p w:rsidR="007F4A3A" w:rsidRDefault="007F4A3A" w:rsidP="005B0D8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18A3" w:rsidRPr="00826E92" w:rsidRDefault="00021FEB" w:rsidP="001A5F96">
      <w:pPr>
        <w:pStyle w:val="2"/>
        <w:spacing w:line="276" w:lineRule="auto"/>
        <w:ind w:right="1275"/>
      </w:pPr>
      <w:bookmarkStart w:id="10" w:name="_Toc82175324"/>
      <w:r>
        <w:t xml:space="preserve">Общее описание </w:t>
      </w:r>
      <w:r w:rsidR="00A018A3" w:rsidRPr="00826E92">
        <w:t xml:space="preserve">профессиональной деятельности </w:t>
      </w:r>
      <w:r w:rsidR="00E552A7">
        <w:t>и</w:t>
      </w:r>
      <w:r>
        <w:t xml:space="preserve"> (или)</w:t>
      </w:r>
      <w:r w:rsidR="00E552A7">
        <w:t xml:space="preserve"> сферы профессиональной деятельности </w:t>
      </w:r>
      <w:r w:rsidR="00A018A3" w:rsidRPr="00826E92">
        <w:t>выпускник</w:t>
      </w:r>
      <w:r w:rsidR="00E552A7">
        <w:t>ов</w:t>
      </w:r>
      <w:bookmarkEnd w:id="10"/>
    </w:p>
    <w:p w:rsidR="00021FEB" w:rsidRDefault="00021FEB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806" w:rsidRDefault="00E552A7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 w:rsidR="00826E92" w:rsidRPr="00162806">
        <w:rPr>
          <w:rFonts w:ascii="Times New Roman" w:hAnsi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и сферы профессиональной деятельности, в которых </w:t>
      </w:r>
      <w:r w:rsidR="00826E92" w:rsidRPr="00162806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>и, освоившие</w:t>
      </w:r>
      <w:r w:rsidR="00826E92" w:rsidRPr="00162806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="00826E92" w:rsidRPr="00162806"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выпускники)</w:t>
      </w:r>
      <w:r w:rsidR="00826E92" w:rsidRPr="001628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ществлять профессиональную деятельность</w:t>
      </w:r>
      <w:r w:rsidR="00162806">
        <w:rPr>
          <w:rFonts w:ascii="Times New Roman" w:hAnsi="Times New Roman"/>
          <w:sz w:val="24"/>
          <w:szCs w:val="24"/>
        </w:rPr>
        <w:t>:</w:t>
      </w:r>
    </w:p>
    <w:p w:rsidR="00E552A7" w:rsidRPr="00E552A7" w:rsidRDefault="00D80351" w:rsidP="00F94F8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E552A7" w:rsidRPr="00E552A7">
          <w:rPr>
            <w:rFonts w:ascii="Times New Roman" w:hAnsi="Times New Roman"/>
            <w:sz w:val="24"/>
            <w:szCs w:val="24"/>
          </w:rPr>
          <w:t>01</w:t>
        </w:r>
      </w:hyperlink>
      <w:r w:rsidR="00E552A7" w:rsidRPr="00E552A7">
        <w:rPr>
          <w:rFonts w:ascii="Times New Roman" w:hAnsi="Times New Roman"/>
          <w:sz w:val="24"/>
          <w:szCs w:val="24"/>
        </w:rPr>
        <w:t xml:space="preserve"> Образование и наука (в сфере научных исследований);</w:t>
      </w:r>
    </w:p>
    <w:p w:rsidR="00F94F83" w:rsidRPr="00F94F83" w:rsidRDefault="00D80351" w:rsidP="00F94F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E552A7" w:rsidRPr="00E552A7">
          <w:rPr>
            <w:rFonts w:ascii="Times New Roman" w:hAnsi="Times New Roman"/>
            <w:sz w:val="24"/>
            <w:szCs w:val="24"/>
          </w:rPr>
          <w:t>17</w:t>
        </w:r>
      </w:hyperlink>
      <w:r w:rsidR="00AC16F7">
        <w:rPr>
          <w:rFonts w:ascii="Times New Roman" w:hAnsi="Times New Roman"/>
          <w:sz w:val="24"/>
          <w:szCs w:val="24"/>
        </w:rPr>
        <w:t xml:space="preserve"> Транспорт;</w:t>
      </w:r>
    </w:p>
    <w:p w:rsidR="00BE3639" w:rsidRDefault="00BE3639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21FEB" w:rsidRPr="00BE3639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BE3639">
        <w:rPr>
          <w:rFonts w:ascii="Times New Roman" w:hAnsi="Times New Roman"/>
          <w:bCs/>
          <w:sz w:val="24"/>
          <w:szCs w:val="24"/>
        </w:rPr>
        <w:t xml:space="preserve">рамках освоения программы </w:t>
      </w:r>
      <w:proofErr w:type="spellStart"/>
      <w:r w:rsidRPr="00BE3639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BE3639">
        <w:rPr>
          <w:rFonts w:ascii="Times New Roman" w:hAnsi="Times New Roman"/>
          <w:bCs/>
          <w:sz w:val="24"/>
          <w:szCs w:val="24"/>
        </w:rPr>
        <w:t xml:space="preserve"> выпускники готов</w:t>
      </w:r>
      <w:r>
        <w:rPr>
          <w:rFonts w:ascii="Times New Roman" w:hAnsi="Times New Roman"/>
          <w:bCs/>
          <w:sz w:val="24"/>
          <w:szCs w:val="24"/>
        </w:rPr>
        <w:t>я</w:t>
      </w:r>
      <w:r w:rsidRPr="00BE3639">
        <w:rPr>
          <w:rFonts w:ascii="Times New Roman" w:hAnsi="Times New Roman"/>
          <w:bCs/>
          <w:sz w:val="24"/>
          <w:szCs w:val="24"/>
        </w:rPr>
        <w:t>тся к решению задач профессиональной деятельности следующих типов:</w:t>
      </w:r>
    </w:p>
    <w:p w:rsidR="00021FEB" w:rsidRPr="00BE3639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BE3639">
        <w:rPr>
          <w:rFonts w:ascii="Times New Roman" w:hAnsi="Times New Roman"/>
          <w:bCs/>
          <w:sz w:val="24"/>
          <w:szCs w:val="24"/>
        </w:rPr>
        <w:t>производственно-технологический;</w:t>
      </w:r>
    </w:p>
    <w:p w:rsidR="00021FEB" w:rsidRPr="00BE3639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BE3639">
        <w:rPr>
          <w:rFonts w:ascii="Times New Roman" w:hAnsi="Times New Roman"/>
          <w:bCs/>
          <w:sz w:val="24"/>
          <w:szCs w:val="24"/>
        </w:rPr>
        <w:t>организационно-управленческий;</w:t>
      </w:r>
    </w:p>
    <w:p w:rsidR="00021FEB" w:rsidRPr="00BE3639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BE3639">
        <w:rPr>
          <w:rFonts w:ascii="Times New Roman" w:hAnsi="Times New Roman"/>
          <w:bCs/>
          <w:sz w:val="24"/>
          <w:szCs w:val="24"/>
        </w:rPr>
        <w:t>проектный;</w:t>
      </w:r>
    </w:p>
    <w:p w:rsidR="00826E92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BE3639">
        <w:rPr>
          <w:rFonts w:ascii="Times New Roman" w:hAnsi="Times New Roman"/>
          <w:bCs/>
          <w:sz w:val="24"/>
          <w:szCs w:val="24"/>
        </w:rPr>
        <w:t>научно-исследовательский.</w:t>
      </w:r>
    </w:p>
    <w:p w:rsidR="00021FEB" w:rsidRPr="00021FEB" w:rsidRDefault="00021FEB" w:rsidP="00021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основных объектов (или областей знания) профессиональной деятельности </w:t>
      </w:r>
      <w:r w:rsidRPr="00021FEB">
        <w:rPr>
          <w:rFonts w:ascii="Times New Roman" w:hAnsi="Times New Roman"/>
          <w:bCs/>
          <w:sz w:val="24"/>
          <w:szCs w:val="24"/>
        </w:rPr>
        <w:t>выпускников:</w:t>
      </w:r>
    </w:p>
    <w:p w:rsidR="00C91CB0" w:rsidRPr="00C91CB0" w:rsidRDefault="00C91CB0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8"/>
          <w:szCs w:val="28"/>
        </w:rPr>
        <w:t xml:space="preserve">– </w:t>
      </w:r>
      <w:r w:rsidRPr="00C91CB0">
        <w:rPr>
          <w:rFonts w:ascii="Times New Roman" w:hAnsi="Times New Roman"/>
          <w:sz w:val="24"/>
          <w:szCs w:val="24"/>
        </w:rPr>
        <w:t>Устройства тягового электроснабжения поездов железных дорог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CB0">
        <w:rPr>
          <w:rFonts w:ascii="Times New Roman" w:hAnsi="Times New Roman"/>
          <w:sz w:val="24"/>
          <w:szCs w:val="24"/>
        </w:rPr>
        <w:t>метрополитенов;</w:t>
      </w:r>
    </w:p>
    <w:p w:rsidR="00C91CB0" w:rsidRPr="00C91CB0" w:rsidRDefault="00C91CB0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4"/>
          <w:szCs w:val="24"/>
        </w:rPr>
        <w:t>– Устройства электроснабжения промышленных 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CB0">
        <w:rPr>
          <w:rFonts w:ascii="Times New Roman" w:hAnsi="Times New Roman"/>
          <w:sz w:val="24"/>
          <w:szCs w:val="24"/>
        </w:rPr>
        <w:t>железнодорожного тран</w:t>
      </w:r>
      <w:r w:rsidRPr="00C91CB0">
        <w:rPr>
          <w:rFonts w:ascii="Times New Roman" w:hAnsi="Times New Roman"/>
          <w:sz w:val="24"/>
          <w:szCs w:val="24"/>
        </w:rPr>
        <w:t>с</w:t>
      </w:r>
      <w:r w:rsidRPr="00C91CB0">
        <w:rPr>
          <w:rFonts w:ascii="Times New Roman" w:hAnsi="Times New Roman"/>
          <w:sz w:val="24"/>
          <w:szCs w:val="24"/>
        </w:rPr>
        <w:t>порта;</w:t>
      </w:r>
    </w:p>
    <w:p w:rsidR="000F0B9A" w:rsidRPr="00C91CB0" w:rsidRDefault="000F0B9A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4"/>
          <w:szCs w:val="24"/>
        </w:rPr>
        <w:t>– Предприятия и организации по производству, эксплуатации, техническому обслужив</w:t>
      </w:r>
      <w:r w:rsidRPr="00C91CB0">
        <w:rPr>
          <w:rFonts w:ascii="Times New Roman" w:hAnsi="Times New Roman"/>
          <w:sz w:val="24"/>
          <w:szCs w:val="24"/>
        </w:rPr>
        <w:t>а</w:t>
      </w:r>
      <w:r w:rsidRPr="00C91CB0">
        <w:rPr>
          <w:rFonts w:ascii="Times New Roman" w:hAnsi="Times New Roman"/>
          <w:sz w:val="24"/>
          <w:szCs w:val="24"/>
        </w:rPr>
        <w:t>нию и ремонту устройств электроснабжения, автоматики, телемеханики и связи;</w:t>
      </w:r>
    </w:p>
    <w:p w:rsidR="000F0B9A" w:rsidRPr="00C91CB0" w:rsidRDefault="000F0B9A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4"/>
          <w:szCs w:val="24"/>
        </w:rPr>
        <w:t>– Конструкторско-технологические и научно-исследовательские организации, занима</w:t>
      </w:r>
      <w:r w:rsidRPr="00C91CB0">
        <w:rPr>
          <w:rFonts w:ascii="Times New Roman" w:hAnsi="Times New Roman"/>
          <w:sz w:val="24"/>
          <w:szCs w:val="24"/>
        </w:rPr>
        <w:t>ю</w:t>
      </w:r>
      <w:r w:rsidRPr="00C91CB0">
        <w:rPr>
          <w:rFonts w:ascii="Times New Roman" w:hAnsi="Times New Roman"/>
          <w:sz w:val="24"/>
          <w:szCs w:val="24"/>
        </w:rPr>
        <w:t>щиеся разработками в области систем обеспечения движения поездов;</w:t>
      </w:r>
    </w:p>
    <w:p w:rsidR="000F0B9A" w:rsidRPr="00C91CB0" w:rsidRDefault="000F0B9A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4"/>
          <w:szCs w:val="24"/>
        </w:rPr>
        <w:t>– Коллективы групп исполнителей на уровне структурного подразделения (линейного предприятия) по направлению деятельности «Системы обеспечения движения поездов»;</w:t>
      </w:r>
    </w:p>
    <w:p w:rsidR="000F0B9A" w:rsidRPr="000F0B9A" w:rsidRDefault="000F0B9A" w:rsidP="00C91C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B0">
        <w:rPr>
          <w:rFonts w:ascii="Times New Roman" w:hAnsi="Times New Roman"/>
          <w:sz w:val="24"/>
          <w:szCs w:val="24"/>
        </w:rPr>
        <w:t>– Технологические</w:t>
      </w:r>
      <w:r w:rsidRPr="00302878">
        <w:rPr>
          <w:rFonts w:ascii="Times New Roman" w:hAnsi="Times New Roman"/>
          <w:sz w:val="24"/>
          <w:szCs w:val="24"/>
        </w:rPr>
        <w:t xml:space="preserve"> процессы на объектах систем обеспечения движения поездов.</w:t>
      </w:r>
    </w:p>
    <w:p w:rsidR="000F0B9A" w:rsidRPr="00162806" w:rsidRDefault="000F0B9A" w:rsidP="000F0B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583" w:rsidRDefault="00021FEB" w:rsidP="00021FEB">
      <w:pPr>
        <w:pStyle w:val="2"/>
        <w:ind w:left="0" w:firstLine="709"/>
      </w:pPr>
      <w:bookmarkStart w:id="11" w:name="_Toc82175325"/>
      <w:r>
        <w:t>Основные</w:t>
      </w:r>
      <w:r w:rsidR="00BE3639">
        <w:t xml:space="preserve"> задач</w:t>
      </w:r>
      <w:r>
        <w:t>и</w:t>
      </w:r>
      <w:r w:rsidR="00BE3639">
        <w:t xml:space="preserve"> </w:t>
      </w:r>
      <w:r w:rsidR="00615E51" w:rsidRPr="00E06D63">
        <w:t>профессиональной деятельности выпускник</w:t>
      </w:r>
      <w:r w:rsidR="00BE3639">
        <w:t>ов</w:t>
      </w:r>
      <w:bookmarkEnd w:id="11"/>
    </w:p>
    <w:p w:rsidR="00021FEB" w:rsidRPr="0004565C" w:rsidRDefault="00021FEB" w:rsidP="00021FEB">
      <w:pPr>
        <w:rPr>
          <w:sz w:val="8"/>
          <w:szCs w:val="8"/>
        </w:rPr>
      </w:pPr>
    </w:p>
    <w:p w:rsidR="00021FEB" w:rsidRDefault="00021FEB" w:rsidP="00021FEB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3367"/>
      </w:tblGrid>
      <w:tr w:rsidR="001856FD" w:rsidRPr="00613705" w:rsidTr="005366C3">
        <w:tc>
          <w:tcPr>
            <w:tcW w:w="1844" w:type="dxa"/>
          </w:tcPr>
          <w:p w:rsidR="001856FD" w:rsidRPr="00613705" w:rsidRDefault="00584377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Типы задач пр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фессиональ</w:t>
            </w:r>
            <w:r w:rsidR="001856FD" w:rsidRPr="00613705">
              <w:rPr>
                <w:rFonts w:ascii="Times New Roman" w:hAnsi="Times New Roman"/>
                <w:bCs/>
                <w:sz w:val="22"/>
                <w:szCs w:val="22"/>
              </w:rPr>
              <w:t>ной деятельности</w:t>
            </w:r>
          </w:p>
        </w:tc>
        <w:tc>
          <w:tcPr>
            <w:tcW w:w="5103" w:type="dxa"/>
          </w:tcPr>
          <w:p w:rsidR="001856FD" w:rsidRPr="00613705" w:rsidRDefault="001856FD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Задачи профессиональной деятельности</w:t>
            </w:r>
          </w:p>
        </w:tc>
        <w:tc>
          <w:tcPr>
            <w:tcW w:w="3367" w:type="dxa"/>
          </w:tcPr>
          <w:p w:rsidR="001856FD" w:rsidRPr="00613705" w:rsidRDefault="001856FD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Объекты профессиональной де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тельности (или области знаний)</w:t>
            </w:r>
          </w:p>
        </w:tc>
      </w:tr>
      <w:tr w:rsidR="001856FD" w:rsidRPr="00613705" w:rsidTr="0004565C">
        <w:tc>
          <w:tcPr>
            <w:tcW w:w="10314" w:type="dxa"/>
            <w:gridSpan w:val="3"/>
          </w:tcPr>
          <w:p w:rsidR="001856FD" w:rsidRPr="00613705" w:rsidRDefault="001856FD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/>
                <w:bCs/>
                <w:sz w:val="22"/>
                <w:szCs w:val="22"/>
              </w:rPr>
              <w:t>Область профессиональной деятельности 01 Образование и н</w:t>
            </w:r>
            <w:r w:rsidR="00C37A93" w:rsidRPr="00613705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613705">
              <w:rPr>
                <w:rFonts w:ascii="Times New Roman" w:hAnsi="Times New Roman"/>
                <w:b/>
                <w:bCs/>
                <w:sz w:val="22"/>
                <w:szCs w:val="22"/>
              </w:rPr>
              <w:t>ука</w:t>
            </w:r>
          </w:p>
        </w:tc>
      </w:tr>
      <w:tr w:rsidR="00822ED1" w:rsidRPr="00613705" w:rsidTr="005366C3">
        <w:tc>
          <w:tcPr>
            <w:tcW w:w="1844" w:type="dxa"/>
          </w:tcPr>
          <w:p w:rsidR="00822ED1" w:rsidRPr="00433B3B" w:rsidRDefault="00822ED1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</w:p>
        </w:tc>
        <w:tc>
          <w:tcPr>
            <w:tcW w:w="5103" w:type="dxa"/>
          </w:tcPr>
          <w:p w:rsidR="005A4641" w:rsidRDefault="00433B3B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 xml:space="preserve"> проведение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исследований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ь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ных областях,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связанных с системами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поездов,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з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водства, историей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и техники; </w:t>
            </w:r>
          </w:p>
          <w:p w:rsidR="00DA5C34" w:rsidRDefault="00433B3B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анализ состояния 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динамики объектов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де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я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тельности с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необходимых м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тодов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 средств анализа,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иссл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дуемых явлений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или процессов с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ем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современных вычислительных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машин и с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и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стем, а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также компьютерных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 xml:space="preserve">программ; </w:t>
            </w:r>
          </w:p>
          <w:p w:rsidR="00822ED1" w:rsidRPr="00433B3B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программ и методик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4641" w:rsidRPr="00433B3B">
              <w:rPr>
                <w:rFonts w:ascii="Times New Roman" w:hAnsi="Times New Roman"/>
                <w:sz w:val="24"/>
                <w:szCs w:val="24"/>
              </w:rPr>
              <w:t>испытаний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систем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="005A4641" w:rsidRPr="00433B3B">
              <w:rPr>
                <w:rFonts w:ascii="Times New Roman" w:hAnsi="Times New Roman"/>
                <w:sz w:val="24"/>
                <w:szCs w:val="24"/>
              </w:rPr>
              <w:t xml:space="preserve"> пое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з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внедрению р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5A4641" w:rsidRPr="00433B3B">
              <w:rPr>
                <w:rFonts w:ascii="Times New Roman" w:hAnsi="Times New Roman"/>
                <w:sz w:val="24"/>
                <w:szCs w:val="24"/>
              </w:rPr>
              <w:t>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исследований</w:t>
            </w:r>
          </w:p>
        </w:tc>
        <w:tc>
          <w:tcPr>
            <w:tcW w:w="3367" w:type="dxa"/>
          </w:tcPr>
          <w:p w:rsidR="00822ED1" w:rsidRPr="00433B3B" w:rsidRDefault="005A4641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Конструкторско</w:t>
            </w:r>
            <w:r w:rsidR="00DA5C34">
              <w:rPr>
                <w:rFonts w:ascii="Times New Roman" w:hAnsi="Times New Roman"/>
                <w:sz w:val="24"/>
                <w:szCs w:val="24"/>
              </w:rPr>
              <w:t>-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технологические 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DA5C34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ции,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занимающиеся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т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ками в области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систем обесп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дви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>жения поездов</w:t>
            </w:r>
          </w:p>
        </w:tc>
      </w:tr>
      <w:tr w:rsidR="00C37A93" w:rsidRPr="00613705" w:rsidTr="0004565C">
        <w:tc>
          <w:tcPr>
            <w:tcW w:w="10314" w:type="dxa"/>
            <w:gridSpan w:val="3"/>
          </w:tcPr>
          <w:p w:rsidR="00C37A93" w:rsidRPr="00433B3B" w:rsidRDefault="00C37A9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профессиональной деятельности 17 Транспорт</w:t>
            </w:r>
          </w:p>
        </w:tc>
      </w:tr>
      <w:tr w:rsidR="00822ED1" w:rsidRPr="00613705" w:rsidTr="005366C3">
        <w:tc>
          <w:tcPr>
            <w:tcW w:w="1844" w:type="dxa"/>
          </w:tcPr>
          <w:p w:rsidR="00822ED1" w:rsidRPr="00433B3B" w:rsidRDefault="00822ED1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Производстве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но-технологич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</w:p>
        </w:tc>
        <w:tc>
          <w:tcPr>
            <w:tcW w:w="5103" w:type="dxa"/>
          </w:tcPr>
          <w:p w:rsidR="00D3049F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эксплуатации 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б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служивания систем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обеспечения движения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ездов, диагностика 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надзор за их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эксплуата</w:t>
            </w:r>
            <w:r w:rsidR="00DA5C34">
              <w:rPr>
                <w:rFonts w:ascii="Times New Roman" w:hAnsi="Times New Roman"/>
                <w:sz w:val="24"/>
                <w:szCs w:val="24"/>
              </w:rPr>
              <w:t>цией;</w:t>
            </w:r>
          </w:p>
          <w:p w:rsidR="00DA5C34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производственно-технологических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б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служивания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ремонта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обеспечения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поездов;</w:t>
            </w:r>
          </w:p>
          <w:p w:rsidR="00DA5C34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документации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производству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ремонту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обеспечения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поездов; </w:t>
            </w:r>
          </w:p>
          <w:p w:rsidR="00DA5C34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надзор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качеством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 соблюден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технологии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производству,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обслуживанию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ремонту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чения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поездов; </w:t>
            </w:r>
          </w:p>
          <w:p w:rsidR="00DA5C34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разработка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использование типовых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049F" w:rsidRPr="00433B3B">
              <w:rPr>
                <w:rFonts w:ascii="Times New Roman" w:hAnsi="Times New Roman"/>
                <w:sz w:val="24"/>
                <w:szCs w:val="24"/>
              </w:rPr>
              <w:t>методов 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надежности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систем обесп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движения поездов</w:t>
            </w:r>
            <w:proofErr w:type="gramEnd"/>
            <w:r w:rsidR="00D3049F" w:rsidRPr="00433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2ED1" w:rsidRPr="00433B3B" w:rsidRDefault="00DA5C34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материалов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оборудования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обслуживании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ремонте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обеспечения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поездов</w:t>
            </w:r>
          </w:p>
        </w:tc>
        <w:tc>
          <w:tcPr>
            <w:tcW w:w="3367" w:type="dxa"/>
          </w:tcPr>
          <w:p w:rsidR="00C91CB0" w:rsidRPr="00C91CB0" w:rsidRDefault="00C91CB0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B0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тягового электр</w:t>
            </w:r>
            <w:r w:rsidRPr="00C91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1CB0">
              <w:rPr>
                <w:rFonts w:ascii="Times New Roman" w:hAnsi="Times New Roman"/>
                <w:sz w:val="24"/>
                <w:szCs w:val="24"/>
              </w:rPr>
              <w:t>снабжения поездов железных дорог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B0">
              <w:rPr>
                <w:rFonts w:ascii="Times New Roman" w:hAnsi="Times New Roman"/>
                <w:sz w:val="24"/>
                <w:szCs w:val="24"/>
              </w:rPr>
              <w:t>метрополитенов;</w:t>
            </w:r>
          </w:p>
          <w:p w:rsidR="00C91CB0" w:rsidRPr="00C91CB0" w:rsidRDefault="00C91CB0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B0">
              <w:rPr>
                <w:rFonts w:ascii="Times New Roman" w:hAnsi="Times New Roman"/>
                <w:sz w:val="24"/>
                <w:szCs w:val="24"/>
              </w:rPr>
              <w:t>Устройства электроснабжения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CB0">
              <w:rPr>
                <w:rFonts w:ascii="Times New Roman" w:hAnsi="Times New Roman"/>
                <w:sz w:val="24"/>
                <w:szCs w:val="24"/>
              </w:rPr>
              <w:t>железнодорожного транспорта;</w:t>
            </w:r>
          </w:p>
          <w:p w:rsidR="00D3049F" w:rsidRPr="00433B3B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и организации по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производству,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эксплуатации,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техническому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обслуживанию и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ремонту устройств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о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снабжения,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автоматики,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="00DA5C34">
              <w:rPr>
                <w:rFonts w:ascii="Times New Roman" w:hAnsi="Times New Roman"/>
                <w:sz w:val="24"/>
                <w:szCs w:val="24"/>
              </w:rPr>
              <w:t>е</w:t>
            </w:r>
            <w:r w:rsidR="00DA5C34">
              <w:rPr>
                <w:rFonts w:ascii="Times New Roman" w:hAnsi="Times New Roman"/>
                <w:sz w:val="24"/>
                <w:szCs w:val="24"/>
              </w:rPr>
              <w:t>механики и связи;</w:t>
            </w:r>
          </w:p>
          <w:p w:rsidR="00822ED1" w:rsidRPr="00433B3B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процессы на объектах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систем обеспечения</w:t>
            </w:r>
            <w:r w:rsidR="00DA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движения поездов</w:t>
            </w:r>
          </w:p>
        </w:tc>
      </w:tr>
      <w:tr w:rsidR="00822ED1" w:rsidRPr="00613705" w:rsidTr="005366C3">
        <w:tc>
          <w:tcPr>
            <w:tcW w:w="1844" w:type="dxa"/>
          </w:tcPr>
          <w:p w:rsidR="00822ED1" w:rsidRPr="00433B3B" w:rsidRDefault="00822ED1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Организацио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33B3B">
              <w:rPr>
                <w:rFonts w:ascii="Times New Roman" w:hAnsi="Times New Roman"/>
                <w:bCs/>
                <w:sz w:val="24"/>
                <w:szCs w:val="24"/>
              </w:rPr>
              <w:t>но-управленческий</w:t>
            </w:r>
          </w:p>
        </w:tc>
        <w:tc>
          <w:tcPr>
            <w:tcW w:w="5103" w:type="dxa"/>
          </w:tcPr>
          <w:p w:rsidR="005366C3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качеством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проектировании,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з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готовлении,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эксплуатации,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обсл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у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живании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ремонте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обеспечения движ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поездов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66C3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работы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исполнит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компромисса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разли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ч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(стоимости, качества,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бе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з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опасности и сроков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исполнения) как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долг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срочном, так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при краткосрочном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планиров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а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5366C3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квалифик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а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персонала;</w:t>
            </w:r>
          </w:p>
          <w:p w:rsidR="005366C3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документации; </w:t>
            </w:r>
          </w:p>
          <w:p w:rsidR="005366C3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(рациональных)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решений;</w:t>
            </w:r>
          </w:p>
          <w:p w:rsidR="00822ED1" w:rsidRPr="00433B3B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 xml:space="preserve"> внедрение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отеч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ственной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зарубежной науки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49F" w:rsidRPr="00433B3B"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</w:tc>
        <w:tc>
          <w:tcPr>
            <w:tcW w:w="3367" w:type="dxa"/>
          </w:tcPr>
          <w:p w:rsidR="00D3049F" w:rsidRPr="00433B3B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Коллективы групп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исполнит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лей на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уровне структурного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(линейного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предприятия) по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«Системы обе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печения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движения поездов»;</w:t>
            </w:r>
          </w:p>
          <w:p w:rsidR="00822ED1" w:rsidRPr="00433B3B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процессы на объектах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систем обеспечения</w:t>
            </w:r>
            <w:r w:rsidR="00536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движения поездов</w:t>
            </w:r>
          </w:p>
        </w:tc>
      </w:tr>
      <w:tr w:rsidR="00822ED1" w:rsidRPr="00613705" w:rsidTr="005366C3">
        <w:tc>
          <w:tcPr>
            <w:tcW w:w="1844" w:type="dxa"/>
          </w:tcPr>
          <w:p w:rsidR="00822ED1" w:rsidRPr="00613705" w:rsidRDefault="00822ED1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Проектный</w:t>
            </w:r>
          </w:p>
        </w:tc>
        <w:tc>
          <w:tcPr>
            <w:tcW w:w="5103" w:type="dxa"/>
          </w:tcPr>
          <w:p w:rsidR="00D3049F" w:rsidRPr="00D3049F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 xml:space="preserve"> проектирование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конструирование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 xml:space="preserve">новых </w:t>
            </w:r>
            <w:proofErr w:type="gramStart"/>
            <w:r w:rsidR="00D3049F" w:rsidRPr="00D3049F">
              <w:rPr>
                <w:rFonts w:ascii="Times New Roman" w:hAnsi="Times New Roman"/>
                <w:sz w:val="22"/>
                <w:szCs w:val="22"/>
              </w:rPr>
              <w:t>обра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з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цов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обеспечения движения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поездов</w:t>
            </w:r>
            <w:proofErr w:type="gramEnd"/>
            <w:r w:rsidR="00D3049F" w:rsidRPr="00D3049F">
              <w:rPr>
                <w:rFonts w:ascii="Times New Roman" w:hAnsi="Times New Roman"/>
                <w:sz w:val="22"/>
                <w:szCs w:val="22"/>
              </w:rPr>
              <w:t xml:space="preserve"> и 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технологического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оснащения,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соответств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у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ющих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современным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достижениям науки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тех</w:t>
            </w:r>
            <w:r>
              <w:rPr>
                <w:rFonts w:ascii="Times New Roman" w:hAnsi="Times New Roman"/>
                <w:sz w:val="22"/>
                <w:szCs w:val="22"/>
              </w:rPr>
              <w:t>ники;</w:t>
            </w:r>
          </w:p>
          <w:p w:rsidR="00D3049F" w:rsidRPr="00D3049F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использование</w:t>
            </w:r>
            <w:r w:rsidR="00D304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компьютерных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технологий в пр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ектно-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конструкторской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деятельности;</w:t>
            </w:r>
          </w:p>
          <w:p w:rsidR="00D3049F" w:rsidRPr="00D3049F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разработка проектной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конструкторской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док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у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ментации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производства,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модернизации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ремо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н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та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обеспечения движения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поездов, а также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технологического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оснащения;</w:t>
            </w:r>
          </w:p>
          <w:p w:rsidR="00822ED1" w:rsidRPr="00613705" w:rsidRDefault="005366C3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разработка,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согласование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подготовка к вводу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действие технических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регламентов, других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норм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а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тивных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документов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руководящих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материалов, св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я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занных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с проектированием,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эксплуатацией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техн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и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ческим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обслуживанием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обеспечения движ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е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49F" w:rsidRPr="00D3049F">
              <w:rPr>
                <w:rFonts w:ascii="Times New Roman" w:hAnsi="Times New Roman"/>
                <w:sz w:val="22"/>
                <w:szCs w:val="22"/>
              </w:rPr>
              <w:t>поездов</w:t>
            </w:r>
          </w:p>
        </w:tc>
        <w:tc>
          <w:tcPr>
            <w:tcW w:w="3367" w:type="dxa"/>
          </w:tcPr>
          <w:p w:rsidR="00D3049F" w:rsidRPr="005366C3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5366C3">
              <w:rPr>
                <w:rFonts w:ascii="Times New Roman" w:hAnsi="Times New Roman"/>
                <w:sz w:val="22"/>
                <w:szCs w:val="22"/>
              </w:rPr>
              <w:t>Конструкторско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>-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технологические и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научно-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исследовательские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орг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а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низации,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занимающиеся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разр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а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ботками в области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систем обесп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е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чения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д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>вижения поездов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ED1" w:rsidRPr="00613705" w:rsidRDefault="00D3049F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5366C3">
              <w:rPr>
                <w:rFonts w:ascii="Times New Roman" w:hAnsi="Times New Roman"/>
                <w:sz w:val="22"/>
                <w:szCs w:val="22"/>
              </w:rPr>
              <w:t>Технологические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процессы на объектах</w:t>
            </w:r>
            <w:r w:rsidR="005366C3" w:rsidRPr="00536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6C3">
              <w:rPr>
                <w:rFonts w:ascii="Times New Roman" w:hAnsi="Times New Roman"/>
                <w:sz w:val="22"/>
                <w:szCs w:val="22"/>
              </w:rPr>
              <w:t>систем обеспечения движения поездов</w:t>
            </w:r>
          </w:p>
        </w:tc>
      </w:tr>
      <w:tr w:rsidR="003834B6" w:rsidRPr="00473848" w:rsidTr="002E2E59">
        <w:tc>
          <w:tcPr>
            <w:tcW w:w="10314" w:type="dxa"/>
            <w:gridSpan w:val="3"/>
          </w:tcPr>
          <w:p w:rsidR="003834B6" w:rsidRPr="00473848" w:rsidRDefault="003834B6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Область профессиональной деятельности </w:t>
            </w:r>
            <w:r w:rsidRPr="00613705">
              <w:rPr>
                <w:rFonts w:ascii="Times New Roman" w:hAnsi="Times New Roman"/>
                <w:b/>
                <w:sz w:val="22"/>
                <w:szCs w:val="22"/>
              </w:rPr>
              <w:t>40 Сквозные виды профессиональной деятельности</w:t>
            </w:r>
          </w:p>
        </w:tc>
      </w:tr>
      <w:tr w:rsidR="003834B6" w:rsidRPr="00473848" w:rsidTr="002E2E59">
        <w:tc>
          <w:tcPr>
            <w:tcW w:w="1844" w:type="dxa"/>
          </w:tcPr>
          <w:p w:rsidR="003834B6" w:rsidRPr="00613705" w:rsidRDefault="003834B6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Научно-исследовател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613705">
              <w:rPr>
                <w:rFonts w:ascii="Times New Roman" w:hAnsi="Times New Roman"/>
                <w:bCs/>
                <w:sz w:val="22"/>
                <w:szCs w:val="22"/>
              </w:rPr>
              <w:t>ский</w:t>
            </w:r>
          </w:p>
        </w:tc>
        <w:tc>
          <w:tcPr>
            <w:tcW w:w="5103" w:type="dxa"/>
          </w:tcPr>
          <w:p w:rsidR="003834B6" w:rsidRPr="00613705" w:rsidRDefault="00E33706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у</w:t>
            </w:r>
            <w:r w:rsidR="003834B6" w:rsidRPr="00613705">
              <w:rPr>
                <w:rFonts w:ascii="Times New Roman" w:hAnsi="Times New Roman"/>
                <w:sz w:val="22"/>
                <w:szCs w:val="22"/>
              </w:rPr>
              <w:t>частие в фундаментальных и прикладных иссл</w:t>
            </w:r>
            <w:r w:rsidR="003834B6" w:rsidRPr="00613705">
              <w:rPr>
                <w:rFonts w:ascii="Times New Roman" w:hAnsi="Times New Roman"/>
                <w:sz w:val="22"/>
                <w:szCs w:val="22"/>
              </w:rPr>
              <w:t>е</w:t>
            </w:r>
            <w:r w:rsidR="003834B6" w:rsidRPr="00613705">
              <w:rPr>
                <w:rFonts w:ascii="Times New Roman" w:hAnsi="Times New Roman"/>
                <w:sz w:val="22"/>
                <w:szCs w:val="22"/>
              </w:rPr>
              <w:t>дованиях в области профессиональной деятельн</w:t>
            </w:r>
            <w:r w:rsidR="003834B6" w:rsidRPr="00613705">
              <w:rPr>
                <w:rFonts w:ascii="Times New Roman" w:hAnsi="Times New Roman"/>
                <w:sz w:val="22"/>
                <w:szCs w:val="22"/>
              </w:rPr>
              <w:t>о</w:t>
            </w:r>
            <w:r w:rsidR="003834B6" w:rsidRPr="00613705">
              <w:rPr>
                <w:rFonts w:ascii="Times New Roman" w:hAnsi="Times New Roman"/>
                <w:sz w:val="22"/>
                <w:szCs w:val="22"/>
              </w:rPr>
              <w:t>сти.</w:t>
            </w:r>
          </w:p>
        </w:tc>
        <w:tc>
          <w:tcPr>
            <w:tcW w:w="3367" w:type="dxa"/>
          </w:tcPr>
          <w:p w:rsidR="003834B6" w:rsidRPr="00473848" w:rsidRDefault="003834B6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433B3B">
              <w:rPr>
                <w:rFonts w:ascii="Times New Roman" w:hAnsi="Times New Roman"/>
                <w:sz w:val="24"/>
                <w:szCs w:val="24"/>
              </w:rPr>
              <w:t>Конструкторско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технологические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занимающиеся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т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ками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систем обесп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е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B3B">
              <w:rPr>
                <w:rFonts w:ascii="Times New Roman" w:hAnsi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/>
                <w:sz w:val="24"/>
                <w:szCs w:val="24"/>
              </w:rPr>
              <w:t>жения поездов</w:t>
            </w:r>
          </w:p>
        </w:tc>
      </w:tr>
    </w:tbl>
    <w:p w:rsidR="00021FEB" w:rsidRPr="0051540D" w:rsidRDefault="00021FEB" w:rsidP="006C6E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826E92" w:rsidRPr="006C6E88" w:rsidRDefault="006C6E88" w:rsidP="006C6E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E88">
        <w:rPr>
          <w:rFonts w:ascii="Times New Roman" w:hAnsi="Times New Roman"/>
          <w:sz w:val="24"/>
          <w:szCs w:val="24"/>
        </w:rPr>
        <w:t>Перечень обобщённых трудовых функций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E88">
        <w:rPr>
          <w:rFonts w:ascii="Times New Roman" w:hAnsi="Times New Roman"/>
          <w:sz w:val="24"/>
          <w:szCs w:val="24"/>
        </w:rPr>
        <w:t>трудовых функций, имеющих отношение к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E88">
        <w:rPr>
          <w:rFonts w:ascii="Times New Roman" w:hAnsi="Times New Roman"/>
          <w:sz w:val="24"/>
          <w:szCs w:val="24"/>
        </w:rPr>
        <w:t xml:space="preserve">выпускника программы </w:t>
      </w:r>
      <w:proofErr w:type="spellStart"/>
      <w:r w:rsidRPr="006C6E88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6C6E8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6C6E88">
        <w:rPr>
          <w:rFonts w:ascii="Times New Roman" w:hAnsi="Times New Roman"/>
          <w:sz w:val="24"/>
          <w:szCs w:val="24"/>
        </w:rPr>
        <w:t xml:space="preserve"> </w:t>
      </w:r>
      <w:r w:rsidR="004D01B8">
        <w:rPr>
          <w:rFonts w:ascii="Times New Roman" w:hAnsi="Times New Roman"/>
          <w:sz w:val="24"/>
          <w:szCs w:val="24"/>
        </w:rPr>
        <w:t>23.05.05 «Системы обеспечения движения поездов»</w:t>
      </w:r>
      <w:r>
        <w:rPr>
          <w:rFonts w:ascii="Times New Roman" w:hAnsi="Times New Roman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sz w:val="24"/>
          <w:szCs w:val="24"/>
        </w:rPr>
        <w:t>«Электроснабжение желе</w:t>
      </w:r>
      <w:r w:rsidR="00C91CB0">
        <w:rPr>
          <w:rFonts w:ascii="Times New Roman" w:hAnsi="Times New Roman"/>
          <w:sz w:val="24"/>
          <w:szCs w:val="24"/>
        </w:rPr>
        <w:t>з</w:t>
      </w:r>
      <w:r w:rsidR="00C91CB0">
        <w:rPr>
          <w:rFonts w:ascii="Times New Roman" w:hAnsi="Times New Roman"/>
          <w:sz w:val="24"/>
          <w:szCs w:val="24"/>
        </w:rPr>
        <w:t>ных дорог»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6E88">
        <w:rPr>
          <w:rFonts w:ascii="Times New Roman" w:hAnsi="Times New Roman"/>
          <w:sz w:val="24"/>
          <w:szCs w:val="24"/>
        </w:rPr>
        <w:t>представлен в Приложении 2</w:t>
      </w:r>
      <w:r>
        <w:rPr>
          <w:rFonts w:ascii="Times New Roman" w:hAnsi="Times New Roman"/>
          <w:sz w:val="24"/>
          <w:szCs w:val="24"/>
        </w:rPr>
        <w:t xml:space="preserve"> к описанию образовательной программы</w:t>
      </w:r>
      <w:r w:rsidRPr="006C6E88">
        <w:rPr>
          <w:rFonts w:ascii="Times New Roman" w:hAnsi="Times New Roman"/>
          <w:sz w:val="24"/>
          <w:szCs w:val="24"/>
        </w:rPr>
        <w:t>.</w:t>
      </w:r>
    </w:p>
    <w:p w:rsidR="000A5EA4" w:rsidRDefault="000A5EA4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565C" w:rsidRDefault="0004565C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2E59" w:rsidRDefault="002E2E59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2E59" w:rsidRDefault="002E2E59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2E59" w:rsidRDefault="002E2E59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2E59" w:rsidRDefault="002E2E59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2E59" w:rsidRDefault="002E2E59" w:rsidP="007E0C6E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EA4" w:rsidRPr="00E24295" w:rsidRDefault="000A5EA4" w:rsidP="007E0C6E">
      <w:pPr>
        <w:pStyle w:val="1"/>
      </w:pPr>
      <w:bookmarkStart w:id="12" w:name="_Toc82175326"/>
      <w:r w:rsidRPr="00E24295">
        <w:lastRenderedPageBreak/>
        <w:t xml:space="preserve">Структура ОП </w:t>
      </w:r>
      <w:proofErr w:type="gramStart"/>
      <w:r w:rsidRPr="00E24295">
        <w:t>ВО</w:t>
      </w:r>
      <w:bookmarkEnd w:id="12"/>
      <w:proofErr w:type="gramEnd"/>
    </w:p>
    <w:p w:rsidR="000A5EA4" w:rsidRDefault="000A5EA4" w:rsidP="007E0C6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EA4" w:rsidRDefault="000A5EA4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следующие блоки:</w:t>
      </w:r>
    </w:p>
    <w:p w:rsidR="000A5EA4" w:rsidRPr="007700E1" w:rsidRDefault="00D80351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A5EA4" w:rsidRPr="007700E1">
          <w:rPr>
            <w:rFonts w:ascii="Times New Roman" w:hAnsi="Times New Roman"/>
            <w:sz w:val="24"/>
            <w:szCs w:val="24"/>
          </w:rPr>
          <w:t>Блок 1</w:t>
        </w:r>
      </w:hyperlink>
      <w:r w:rsidR="000A5EA4">
        <w:rPr>
          <w:rFonts w:ascii="Times New Roman" w:hAnsi="Times New Roman"/>
          <w:sz w:val="24"/>
          <w:szCs w:val="24"/>
        </w:rPr>
        <w:t xml:space="preserve"> «Дисциплины (модули)»</w:t>
      </w:r>
      <w:r w:rsidR="000A5EA4" w:rsidRPr="007700E1">
        <w:rPr>
          <w:rFonts w:ascii="Times New Roman" w:hAnsi="Times New Roman"/>
          <w:sz w:val="24"/>
          <w:szCs w:val="24"/>
        </w:rPr>
        <w:t>;</w:t>
      </w:r>
    </w:p>
    <w:p w:rsidR="000A5EA4" w:rsidRPr="007700E1" w:rsidRDefault="00D80351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A5EA4" w:rsidRPr="007700E1">
          <w:rPr>
            <w:rFonts w:ascii="Times New Roman" w:hAnsi="Times New Roman"/>
            <w:sz w:val="24"/>
            <w:szCs w:val="24"/>
          </w:rPr>
          <w:t>Блок 2</w:t>
        </w:r>
      </w:hyperlink>
      <w:r w:rsidR="000A5EA4">
        <w:rPr>
          <w:rFonts w:ascii="Times New Roman" w:hAnsi="Times New Roman"/>
          <w:sz w:val="24"/>
          <w:szCs w:val="24"/>
        </w:rPr>
        <w:t xml:space="preserve"> «Практика»</w:t>
      </w:r>
      <w:r w:rsidR="000A5EA4" w:rsidRPr="007700E1">
        <w:rPr>
          <w:rFonts w:ascii="Times New Roman" w:hAnsi="Times New Roman"/>
          <w:sz w:val="24"/>
          <w:szCs w:val="24"/>
        </w:rPr>
        <w:t>;</w:t>
      </w:r>
    </w:p>
    <w:p w:rsidR="000A5EA4" w:rsidRDefault="00D80351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A5EA4" w:rsidRPr="007700E1">
          <w:rPr>
            <w:rFonts w:ascii="Times New Roman" w:hAnsi="Times New Roman"/>
            <w:sz w:val="24"/>
            <w:szCs w:val="24"/>
          </w:rPr>
          <w:t>Блок 3</w:t>
        </w:r>
      </w:hyperlink>
      <w:r w:rsidR="000A5EA4">
        <w:rPr>
          <w:rFonts w:ascii="Times New Roman" w:hAnsi="Times New Roman"/>
          <w:sz w:val="24"/>
          <w:szCs w:val="24"/>
        </w:rPr>
        <w:t xml:space="preserve"> «</w:t>
      </w:r>
      <w:r w:rsidR="000A5EA4" w:rsidRPr="007700E1">
        <w:rPr>
          <w:rFonts w:ascii="Times New Roman" w:hAnsi="Times New Roman"/>
          <w:sz w:val="24"/>
          <w:szCs w:val="24"/>
        </w:rPr>
        <w:t>Г</w:t>
      </w:r>
      <w:r w:rsidR="000A5EA4">
        <w:rPr>
          <w:rFonts w:ascii="Times New Roman" w:hAnsi="Times New Roman"/>
          <w:sz w:val="24"/>
          <w:szCs w:val="24"/>
        </w:rPr>
        <w:t>осударственная итоговая аттестация».</w:t>
      </w:r>
    </w:p>
    <w:p w:rsidR="000A5EA4" w:rsidRPr="003C53C6" w:rsidRDefault="000A5EA4" w:rsidP="007E0C6E">
      <w:pPr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 w:rsidRPr="00C25FDC">
        <w:rPr>
          <w:rFonts w:ascii="Times New Roman" w:hAnsi="Times New Roman"/>
          <w:sz w:val="24"/>
          <w:szCs w:val="24"/>
        </w:rPr>
        <w:t xml:space="preserve">Таблица </w:t>
      </w:r>
      <w:r w:rsidR="00FC481A">
        <w:rPr>
          <w:rFonts w:ascii="Times New Roman" w:hAnsi="Times New Roman"/>
          <w:sz w:val="24"/>
          <w:szCs w:val="24"/>
        </w:rPr>
        <w:t>2</w:t>
      </w:r>
    </w:p>
    <w:p w:rsidR="000A5EA4" w:rsidRDefault="000A5EA4" w:rsidP="007E0C6E">
      <w:pPr>
        <w:jc w:val="center"/>
        <w:rPr>
          <w:rFonts w:ascii="Times New Roman" w:hAnsi="Times New Roman"/>
          <w:sz w:val="24"/>
          <w:szCs w:val="24"/>
        </w:rPr>
      </w:pPr>
      <w:r w:rsidRPr="002F4128">
        <w:rPr>
          <w:rFonts w:ascii="Times New Roman" w:hAnsi="Times New Roman"/>
          <w:color w:val="000000"/>
          <w:sz w:val="24"/>
          <w:szCs w:val="24"/>
        </w:rPr>
        <w:t xml:space="preserve">Структура </w:t>
      </w:r>
      <w:r>
        <w:rPr>
          <w:rFonts w:ascii="Times New Roman" w:hAnsi="Times New Roman"/>
          <w:color w:val="000000"/>
          <w:sz w:val="24"/>
          <w:szCs w:val="24"/>
        </w:rPr>
        <w:t xml:space="preserve">и объем </w:t>
      </w:r>
      <w:r w:rsidRPr="002F4128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0A5EA4" w:rsidRDefault="000A5EA4" w:rsidP="007E0C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sz w:val="24"/>
          <w:szCs w:val="24"/>
        </w:rPr>
        <w:t>23.05.05 «Системы обеспечения движения поездов»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EA4" w:rsidRDefault="000A5EA4" w:rsidP="007E0C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="00C91CB0">
        <w:rPr>
          <w:rFonts w:ascii="Times New Roman" w:hAnsi="Times New Roman"/>
          <w:sz w:val="24"/>
          <w:szCs w:val="24"/>
        </w:rPr>
        <w:t>«Электроснабжение железных дорог»</w:t>
      </w:r>
    </w:p>
    <w:p w:rsidR="000A5EA4" w:rsidRPr="00327ABC" w:rsidRDefault="000A5EA4" w:rsidP="007E0C6E">
      <w:pPr>
        <w:jc w:val="center"/>
        <w:rPr>
          <w:rFonts w:ascii="Times New Roman" w:hAnsi="Times New Roman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2197"/>
        <w:gridCol w:w="2197"/>
      </w:tblGrid>
      <w:tr w:rsidR="000A5EA4" w:rsidRPr="007B4583" w:rsidTr="00AE39A2">
        <w:tc>
          <w:tcPr>
            <w:tcW w:w="5495" w:type="dxa"/>
            <w:gridSpan w:val="2"/>
            <w:vMerge w:val="restart"/>
          </w:tcPr>
          <w:p w:rsidR="000A5EA4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EA4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EA4" w:rsidRPr="00122FF6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4394" w:type="dxa"/>
            <w:gridSpan w:val="2"/>
          </w:tcPr>
          <w:p w:rsidR="000A5EA4" w:rsidRPr="00A35A71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5A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A35A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E39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ее блоков </w:t>
            </w:r>
            <w:r w:rsidRPr="00A35A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35A71">
              <w:rPr>
                <w:rFonts w:ascii="Times New Roman" w:hAnsi="Times New Roman"/>
                <w:color w:val="000000"/>
                <w:sz w:val="22"/>
                <w:szCs w:val="22"/>
              </w:rPr>
              <w:t>з.е</w:t>
            </w:r>
            <w:proofErr w:type="spellEnd"/>
            <w:r w:rsidRPr="00A35A7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0A5EA4" w:rsidRPr="007B4583" w:rsidTr="00AE39A2">
        <w:tc>
          <w:tcPr>
            <w:tcW w:w="5495" w:type="dxa"/>
            <w:gridSpan w:val="2"/>
            <w:vMerge/>
          </w:tcPr>
          <w:p w:rsidR="000A5EA4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5EA4" w:rsidRPr="002F4128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  <w:r w:rsidR="000A5EA4" w:rsidRPr="002F4128">
              <w:rPr>
                <w:rFonts w:ascii="Times New Roman" w:hAnsi="Times New Roman"/>
                <w:sz w:val="22"/>
                <w:szCs w:val="22"/>
              </w:rPr>
              <w:t>ФГОС</w:t>
            </w:r>
          </w:p>
        </w:tc>
        <w:tc>
          <w:tcPr>
            <w:tcW w:w="2197" w:type="dxa"/>
          </w:tcPr>
          <w:p w:rsidR="000A5EA4" w:rsidRPr="002F4128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0A5EA4" w:rsidRPr="002F4128">
              <w:rPr>
                <w:rFonts w:ascii="Times New Roman" w:hAnsi="Times New Roman"/>
                <w:sz w:val="22"/>
                <w:szCs w:val="22"/>
              </w:rPr>
              <w:t>о учебному плану</w:t>
            </w:r>
          </w:p>
        </w:tc>
      </w:tr>
      <w:tr w:rsidR="000A5EA4" w:rsidRPr="007B4583" w:rsidTr="00AE39A2">
        <w:tc>
          <w:tcPr>
            <w:tcW w:w="1047" w:type="dxa"/>
          </w:tcPr>
          <w:p w:rsidR="000A5EA4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4448" w:type="dxa"/>
          </w:tcPr>
          <w:p w:rsidR="000A5EA4" w:rsidRDefault="000A5EA4" w:rsidP="007E0C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97" w:type="dxa"/>
          </w:tcPr>
          <w:p w:rsidR="000A5EA4" w:rsidRPr="00122FF6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210</w:t>
            </w:r>
          </w:p>
        </w:tc>
        <w:tc>
          <w:tcPr>
            <w:tcW w:w="2197" w:type="dxa"/>
          </w:tcPr>
          <w:p w:rsidR="000A5EA4" w:rsidRPr="00C25FDC" w:rsidRDefault="005366C3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A5EA4" w:rsidRPr="007B4583" w:rsidTr="00AE39A2">
        <w:tc>
          <w:tcPr>
            <w:tcW w:w="1047" w:type="dxa"/>
          </w:tcPr>
          <w:p w:rsidR="000A5EA4" w:rsidRPr="00122FF6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4448" w:type="dxa"/>
          </w:tcPr>
          <w:p w:rsidR="000A5EA4" w:rsidRDefault="000A5EA4" w:rsidP="007E0C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97" w:type="dxa"/>
          </w:tcPr>
          <w:p w:rsidR="000A5EA4" w:rsidRPr="00122FF6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27</w:t>
            </w:r>
          </w:p>
        </w:tc>
        <w:tc>
          <w:tcPr>
            <w:tcW w:w="2197" w:type="dxa"/>
          </w:tcPr>
          <w:p w:rsidR="000A5EA4" w:rsidRPr="00E21946" w:rsidRDefault="00E21946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0A5EA4" w:rsidRPr="007B4583" w:rsidTr="00AE39A2">
        <w:tc>
          <w:tcPr>
            <w:tcW w:w="1047" w:type="dxa"/>
          </w:tcPr>
          <w:p w:rsidR="000A5EA4" w:rsidRPr="00122FF6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4448" w:type="dxa"/>
          </w:tcPr>
          <w:p w:rsidR="000A5EA4" w:rsidRDefault="000A5EA4" w:rsidP="007E0C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97" w:type="dxa"/>
          </w:tcPr>
          <w:p w:rsidR="000A5EA4" w:rsidRPr="00122FF6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21</w:t>
            </w:r>
          </w:p>
        </w:tc>
        <w:tc>
          <w:tcPr>
            <w:tcW w:w="2197" w:type="dxa"/>
          </w:tcPr>
          <w:p w:rsidR="000A5EA4" w:rsidRPr="00E21946" w:rsidRDefault="00AE39A2" w:rsidP="00E21946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19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E39A2" w:rsidRPr="007B4583" w:rsidTr="00AE39A2">
        <w:tc>
          <w:tcPr>
            <w:tcW w:w="5495" w:type="dxa"/>
            <w:gridSpan w:val="2"/>
          </w:tcPr>
          <w:p w:rsidR="00AE39A2" w:rsidRPr="007700E1" w:rsidRDefault="00AE39A2" w:rsidP="007E0C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00E1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 </w:t>
            </w:r>
            <w:proofErr w:type="spellStart"/>
            <w:r w:rsidRPr="007700E1">
              <w:rPr>
                <w:rFonts w:ascii="Times New Roman" w:hAnsi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197" w:type="dxa"/>
          </w:tcPr>
          <w:p w:rsidR="00AE39A2" w:rsidRPr="009A3893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97" w:type="dxa"/>
          </w:tcPr>
          <w:p w:rsidR="00AE39A2" w:rsidRPr="009A3893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0A5EA4" w:rsidRPr="007B4583" w:rsidTr="00AE39A2">
        <w:tc>
          <w:tcPr>
            <w:tcW w:w="1047" w:type="dxa"/>
          </w:tcPr>
          <w:p w:rsidR="000A5EA4" w:rsidRPr="00122FF6" w:rsidRDefault="000A5EA4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0A5EA4" w:rsidRPr="002F4128" w:rsidRDefault="000A5EA4" w:rsidP="007E0C6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2197" w:type="dxa"/>
          </w:tcPr>
          <w:p w:rsidR="000A5EA4" w:rsidRPr="002F4128" w:rsidRDefault="00DF4E3A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976C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0A5EA4" w:rsidRPr="002F4128" w:rsidRDefault="005366C3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9A2" w:rsidRPr="007B4583" w:rsidTr="00AE39A2">
        <w:tc>
          <w:tcPr>
            <w:tcW w:w="5495" w:type="dxa"/>
            <w:gridSpan w:val="2"/>
          </w:tcPr>
          <w:p w:rsidR="00AE39A2" w:rsidRPr="009A3893" w:rsidRDefault="00AE39A2" w:rsidP="007E0C6E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89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97" w:type="dxa"/>
          </w:tcPr>
          <w:p w:rsidR="00AE39A2" w:rsidRPr="009A3893" w:rsidRDefault="00AE39A2" w:rsidP="007E0C6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E39A2" w:rsidRPr="009A3893" w:rsidRDefault="00AE39A2" w:rsidP="005366C3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366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A5EA4" w:rsidRDefault="000A5EA4" w:rsidP="007E0C6E">
      <w:pPr>
        <w:ind w:firstLine="709"/>
      </w:pPr>
    </w:p>
    <w:p w:rsidR="007E0C6E" w:rsidRDefault="007E0C6E" w:rsidP="007909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в рамках </w:t>
      </w:r>
      <w:hyperlink r:id="rId28" w:history="1">
        <w:r w:rsidRPr="007E0C6E">
          <w:rPr>
            <w:rFonts w:ascii="Times New Roman" w:hAnsi="Times New Roman"/>
            <w:sz w:val="24"/>
            <w:szCs w:val="24"/>
          </w:rPr>
          <w:t>Блока 1</w:t>
        </w:r>
      </w:hyperlink>
      <w:r w:rsidRPr="007E0C6E">
        <w:rPr>
          <w:rFonts w:ascii="Times New Roman" w:hAnsi="Times New Roman"/>
          <w:sz w:val="24"/>
          <w:szCs w:val="24"/>
        </w:rPr>
        <w:t xml:space="preserve"> "Дисциплины (модули)".</w:t>
      </w:r>
    </w:p>
    <w:p w:rsidR="007E0C6E" w:rsidRDefault="007E0C6E" w:rsidP="007909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 реализацию дисциплин (модулей) по физической культуре и спорту:</w:t>
      </w:r>
    </w:p>
    <w:p w:rsidR="007E0C6E" w:rsidRPr="007E0C6E" w:rsidRDefault="007E0C6E" w:rsidP="007909E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6E">
        <w:rPr>
          <w:rFonts w:ascii="Times New Roman" w:hAnsi="Times New Roman"/>
          <w:sz w:val="24"/>
          <w:szCs w:val="24"/>
        </w:rPr>
        <w:t xml:space="preserve">в объеме не менее 2 </w:t>
      </w:r>
      <w:proofErr w:type="spellStart"/>
      <w:r w:rsidRPr="007E0C6E">
        <w:rPr>
          <w:rFonts w:ascii="Times New Roman" w:hAnsi="Times New Roman"/>
          <w:sz w:val="24"/>
          <w:szCs w:val="24"/>
        </w:rPr>
        <w:t>з.е</w:t>
      </w:r>
      <w:proofErr w:type="spellEnd"/>
      <w:r w:rsidRPr="007E0C6E">
        <w:rPr>
          <w:rFonts w:ascii="Times New Roman" w:hAnsi="Times New Roman"/>
          <w:sz w:val="24"/>
          <w:szCs w:val="24"/>
        </w:rPr>
        <w:t xml:space="preserve">. в рамках </w:t>
      </w:r>
      <w:hyperlink r:id="rId29" w:history="1">
        <w:r w:rsidRPr="007E0C6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Блока 1</w:t>
        </w:r>
      </w:hyperlink>
      <w:r w:rsidRPr="007E0C6E">
        <w:rPr>
          <w:rFonts w:ascii="Times New Roman" w:hAnsi="Times New Roman"/>
          <w:sz w:val="24"/>
          <w:szCs w:val="24"/>
        </w:rPr>
        <w:t xml:space="preserve"> "Дисциплины (модули)";</w:t>
      </w:r>
    </w:p>
    <w:p w:rsidR="007E0C6E" w:rsidRPr="007E0C6E" w:rsidRDefault="007E0C6E" w:rsidP="007909E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6E">
        <w:rPr>
          <w:rFonts w:ascii="Times New Roman" w:hAnsi="Times New Roman"/>
          <w:sz w:val="24"/>
          <w:szCs w:val="24"/>
        </w:rPr>
        <w:t>в объеме не менее 328 академических часов, которые являются обязательными для осв</w:t>
      </w:r>
      <w:r w:rsidRPr="007E0C6E">
        <w:rPr>
          <w:rFonts w:ascii="Times New Roman" w:hAnsi="Times New Roman"/>
          <w:sz w:val="24"/>
          <w:szCs w:val="24"/>
        </w:rPr>
        <w:t>о</w:t>
      </w:r>
      <w:r w:rsidRPr="007E0C6E">
        <w:rPr>
          <w:rFonts w:ascii="Times New Roman" w:hAnsi="Times New Roman"/>
          <w:sz w:val="24"/>
          <w:szCs w:val="24"/>
        </w:rPr>
        <w:t xml:space="preserve">ения, не переводятся в </w:t>
      </w:r>
      <w:proofErr w:type="spellStart"/>
      <w:r w:rsidRPr="007E0C6E">
        <w:rPr>
          <w:rFonts w:ascii="Times New Roman" w:hAnsi="Times New Roman"/>
          <w:sz w:val="24"/>
          <w:szCs w:val="24"/>
        </w:rPr>
        <w:t>з.е</w:t>
      </w:r>
      <w:proofErr w:type="spellEnd"/>
      <w:r w:rsidRPr="007E0C6E">
        <w:rPr>
          <w:rFonts w:ascii="Times New Roman" w:hAnsi="Times New Roman"/>
          <w:sz w:val="24"/>
          <w:szCs w:val="24"/>
        </w:rPr>
        <w:t xml:space="preserve">. и не включаются в объем программы </w:t>
      </w:r>
      <w:proofErr w:type="spellStart"/>
      <w:r w:rsidR="00E1280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E0C6E">
        <w:rPr>
          <w:rFonts w:ascii="Times New Roman" w:hAnsi="Times New Roman"/>
          <w:sz w:val="24"/>
          <w:szCs w:val="24"/>
        </w:rPr>
        <w:t>, в рамках эле</w:t>
      </w:r>
      <w:r w:rsidRPr="007E0C6E">
        <w:rPr>
          <w:rFonts w:ascii="Times New Roman" w:hAnsi="Times New Roman"/>
          <w:sz w:val="24"/>
          <w:szCs w:val="24"/>
        </w:rPr>
        <w:t>к</w:t>
      </w:r>
      <w:r w:rsidRPr="007E0C6E">
        <w:rPr>
          <w:rFonts w:ascii="Times New Roman" w:hAnsi="Times New Roman"/>
          <w:sz w:val="24"/>
          <w:szCs w:val="24"/>
        </w:rPr>
        <w:t>тивных дисциплин (модулей) в очной форме обучения.</w:t>
      </w:r>
    </w:p>
    <w:p w:rsidR="007E0C6E" w:rsidRDefault="007E0C6E" w:rsidP="007909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30" w:history="1">
        <w:r w:rsidRPr="007E0C6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Блок 2</w:t>
        </w:r>
      </w:hyperlink>
      <w:r w:rsidRPr="007E0C6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 xml:space="preserve">Практика" входят учебная и производственная практики (далее вместе </w:t>
      </w:r>
      <w:r w:rsidR="005366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тики).</w:t>
      </w:r>
    </w:p>
    <w:p w:rsidR="007E0C6E" w:rsidRDefault="007E0C6E" w:rsidP="007909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учебной практики:</w:t>
      </w:r>
    </w:p>
    <w:p w:rsidR="007E0C6E" w:rsidRDefault="0004565C" w:rsidP="007909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E3A">
        <w:rPr>
          <w:rFonts w:ascii="Times New Roman" w:hAnsi="Times New Roman"/>
          <w:sz w:val="24"/>
          <w:szCs w:val="24"/>
        </w:rPr>
        <w:t xml:space="preserve">– </w:t>
      </w:r>
      <w:r w:rsidR="00DF4E3A" w:rsidRPr="00DF4E3A">
        <w:rPr>
          <w:rFonts w:ascii="Times New Roman" w:hAnsi="Times New Roman"/>
          <w:bCs/>
          <w:sz w:val="24"/>
          <w:szCs w:val="24"/>
        </w:rPr>
        <w:t>ознакомительная практика</w:t>
      </w:r>
      <w:r w:rsidR="005366C3">
        <w:rPr>
          <w:rFonts w:ascii="Times New Roman" w:hAnsi="Times New Roman"/>
          <w:sz w:val="24"/>
          <w:szCs w:val="24"/>
        </w:rPr>
        <w:t>;</w:t>
      </w:r>
    </w:p>
    <w:p w:rsidR="005366C3" w:rsidRDefault="005366C3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организационно-управленческая практика.</w:t>
      </w:r>
    </w:p>
    <w:p w:rsidR="007E0C6E" w:rsidRDefault="007E0C6E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производственной практики:</w:t>
      </w:r>
    </w:p>
    <w:p w:rsidR="00DF4E3A" w:rsidRDefault="00DF4E3A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технологическая практика;</w:t>
      </w:r>
    </w:p>
    <w:p w:rsidR="007E0C6E" w:rsidRDefault="00DF4E3A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эксплуатационная практика</w:t>
      </w:r>
      <w:r w:rsidR="007E0C6E">
        <w:rPr>
          <w:rFonts w:ascii="Times New Roman" w:hAnsi="Times New Roman"/>
          <w:sz w:val="24"/>
          <w:szCs w:val="24"/>
        </w:rPr>
        <w:t>;</w:t>
      </w:r>
    </w:p>
    <w:p w:rsidR="005366C3" w:rsidRDefault="005366C3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научно-исследовательская работа;</w:t>
      </w:r>
    </w:p>
    <w:p w:rsidR="007E0C6E" w:rsidRDefault="0004565C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0C6E">
        <w:rPr>
          <w:rFonts w:ascii="Times New Roman" w:hAnsi="Times New Roman"/>
          <w:sz w:val="24"/>
          <w:szCs w:val="24"/>
        </w:rPr>
        <w:t>преддипломная практика.</w:t>
      </w:r>
    </w:p>
    <w:p w:rsidR="007E0C6E" w:rsidRDefault="007E0C6E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31" w:history="1">
        <w:r w:rsidRPr="007E0C6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Блок 3</w:t>
        </w:r>
      </w:hyperlink>
      <w:r w:rsidRPr="007E0C6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Государственная итоговая аттестация" входят:</w:t>
      </w:r>
    </w:p>
    <w:p w:rsidR="007E0C6E" w:rsidRDefault="0004565C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0C6E">
        <w:rPr>
          <w:rFonts w:ascii="Times New Roman" w:hAnsi="Times New Roman"/>
          <w:sz w:val="24"/>
          <w:szCs w:val="24"/>
        </w:rPr>
        <w:t>подготовка к сдаче и сдача государственного экзамена;</w:t>
      </w:r>
    </w:p>
    <w:p w:rsidR="007E0C6E" w:rsidRDefault="0004565C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E0C6E">
        <w:rPr>
          <w:rFonts w:ascii="Times New Roman" w:hAnsi="Times New Roman"/>
          <w:sz w:val="24"/>
          <w:szCs w:val="24"/>
        </w:rPr>
        <w:t>выполнение и защита выпускной квалификационной работы.</w:t>
      </w:r>
    </w:p>
    <w:p w:rsidR="007E0C6E" w:rsidRDefault="007E0C6E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обеспечена возможность освоения элективных дисциплин (модулей) и факультативных дисциплин (модулей).</w:t>
      </w:r>
    </w:p>
    <w:p w:rsidR="007E0C6E" w:rsidRDefault="007E0C6E" w:rsidP="00536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Факультативные дисциплины (модули) не включены в объем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0C6E" w:rsidRDefault="007E0C6E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образовательной программе </w:t>
      </w:r>
      <w:proofErr w:type="gramStart"/>
      <w:r>
        <w:rPr>
          <w:rFonts w:ascii="Times New Roman" w:hAnsi="Times New Roman"/>
          <w:sz w:val="24"/>
          <w:szCs w:val="24"/>
        </w:rPr>
        <w:t>выделены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обязательная часть и часть, формируемая участниками образовательных отношений.</w:t>
      </w:r>
    </w:p>
    <w:p w:rsidR="007B1C90" w:rsidRDefault="007B1C90" w:rsidP="007B1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обязательной части программы относятся дисциплины (модули) и практики, обеспеч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вающие формирование общепрофессиональных компетенций, определяемых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1C90" w:rsidRDefault="007B1C90" w:rsidP="007B1C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 (модули) и практики, обеспечивающие формирование универсальных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в часть, формируемую участниками образовательных отношений.</w:t>
      </w:r>
      <w:proofErr w:type="gramEnd"/>
    </w:p>
    <w:p w:rsidR="007E0C6E" w:rsidRDefault="007E0C6E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обязательной части, без учета объема государственной итоговой аттестации, </w:t>
      </w:r>
      <w:r w:rsidR="00C463AA">
        <w:rPr>
          <w:rFonts w:ascii="Times New Roman" w:hAnsi="Times New Roman"/>
          <w:sz w:val="24"/>
          <w:szCs w:val="24"/>
        </w:rPr>
        <w:t>с</w:t>
      </w:r>
      <w:r w:rsidR="00C463AA">
        <w:rPr>
          <w:rFonts w:ascii="Times New Roman" w:hAnsi="Times New Roman"/>
          <w:sz w:val="24"/>
          <w:szCs w:val="24"/>
        </w:rPr>
        <w:t>о</w:t>
      </w:r>
      <w:r w:rsidR="00C463AA">
        <w:rPr>
          <w:rFonts w:ascii="Times New Roman" w:hAnsi="Times New Roman"/>
          <w:sz w:val="24"/>
          <w:szCs w:val="24"/>
        </w:rPr>
        <w:t>ставляет</w:t>
      </w:r>
      <w:r>
        <w:rPr>
          <w:rFonts w:ascii="Times New Roman" w:hAnsi="Times New Roman"/>
          <w:sz w:val="24"/>
          <w:szCs w:val="24"/>
        </w:rPr>
        <w:t xml:space="preserve"> не менее 50 </w:t>
      </w:r>
      <w:r w:rsidR="0004565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общего объема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5EA4" w:rsidRDefault="000A5EA4" w:rsidP="007E0C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0ED" w:rsidRPr="00D110ED" w:rsidRDefault="00D110ED" w:rsidP="00E05D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5E51" w:rsidRPr="00E24295" w:rsidRDefault="00D110ED" w:rsidP="00D110ED">
      <w:pPr>
        <w:pStyle w:val="1"/>
      </w:pPr>
      <w:bookmarkStart w:id="13" w:name="_Toc82175327"/>
      <w:r w:rsidRPr="002A0B6A">
        <w:t xml:space="preserve">Планируемые результаты освоения ОП </w:t>
      </w:r>
      <w:proofErr w:type="gramStart"/>
      <w:r w:rsidRPr="002A0B6A">
        <w:t>ВО</w:t>
      </w:r>
      <w:bookmarkEnd w:id="13"/>
      <w:proofErr w:type="gramEnd"/>
    </w:p>
    <w:p w:rsidR="00B9661F" w:rsidRDefault="00B9661F" w:rsidP="003C039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16"/>
        </w:rPr>
      </w:pPr>
    </w:p>
    <w:p w:rsidR="001A5F96" w:rsidRPr="00E05D0C" w:rsidRDefault="001A5F96" w:rsidP="003C039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16"/>
        </w:rPr>
      </w:pPr>
    </w:p>
    <w:p w:rsidR="00F77855" w:rsidRPr="00F77855" w:rsidRDefault="00F77855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855">
        <w:rPr>
          <w:rFonts w:ascii="Times New Roman" w:hAnsi="Times New Roman"/>
          <w:sz w:val="24"/>
          <w:szCs w:val="24"/>
        </w:rPr>
        <w:t xml:space="preserve">В результате освоения ОП </w:t>
      </w:r>
      <w:proofErr w:type="gramStart"/>
      <w:r w:rsidRPr="00F77855">
        <w:rPr>
          <w:rFonts w:ascii="Times New Roman" w:hAnsi="Times New Roman"/>
          <w:sz w:val="24"/>
          <w:szCs w:val="24"/>
        </w:rPr>
        <w:t>ВО</w:t>
      </w:r>
      <w:proofErr w:type="gramEnd"/>
      <w:r w:rsidR="007F777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</w:t>
      </w:r>
      <w:r w:rsidR="004D01B8">
        <w:rPr>
          <w:rFonts w:ascii="Times New Roman" w:hAnsi="Times New Roman"/>
          <w:color w:val="000000"/>
          <w:sz w:val="24"/>
          <w:szCs w:val="24"/>
        </w:rPr>
        <w:t>е</w:t>
      </w:r>
      <w:r w:rsidR="004D01B8">
        <w:rPr>
          <w:rFonts w:ascii="Times New Roman" w:hAnsi="Times New Roman"/>
          <w:color w:val="000000"/>
          <w:sz w:val="24"/>
          <w:szCs w:val="24"/>
        </w:rPr>
        <w:t>ния поездов»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Pr="00F77855">
        <w:rPr>
          <w:rFonts w:ascii="Times New Roman" w:hAnsi="Times New Roman"/>
          <w:sz w:val="24"/>
          <w:szCs w:val="24"/>
        </w:rPr>
        <w:t xml:space="preserve"> у выпускника должны быть сформированы </w:t>
      </w:r>
      <w:r w:rsidRPr="00F77855">
        <w:rPr>
          <w:rFonts w:ascii="Times New Roman" w:hAnsi="Times New Roman"/>
          <w:bCs/>
          <w:sz w:val="24"/>
          <w:szCs w:val="24"/>
        </w:rPr>
        <w:t xml:space="preserve">компетенции, установленные </w:t>
      </w:r>
      <w:r w:rsidR="00C463AA">
        <w:rPr>
          <w:rFonts w:ascii="Times New Roman" w:hAnsi="Times New Roman"/>
          <w:bCs/>
          <w:sz w:val="24"/>
          <w:szCs w:val="24"/>
        </w:rPr>
        <w:t>образовательной программой</w:t>
      </w:r>
      <w:r w:rsidRPr="00F77855">
        <w:rPr>
          <w:rFonts w:ascii="Times New Roman" w:hAnsi="Times New Roman"/>
          <w:bCs/>
          <w:sz w:val="24"/>
          <w:szCs w:val="24"/>
        </w:rPr>
        <w:t>.</w:t>
      </w:r>
    </w:p>
    <w:p w:rsidR="00CF22B1" w:rsidRDefault="00D110ED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0ED">
        <w:rPr>
          <w:rFonts w:ascii="Times New Roman" w:hAnsi="Times New Roman"/>
          <w:bCs/>
          <w:sz w:val="24"/>
          <w:szCs w:val="24"/>
        </w:rPr>
        <w:t xml:space="preserve">В результате освоения программы </w:t>
      </w:r>
      <w:proofErr w:type="spellStart"/>
      <w:r w:rsidRPr="00D110ED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="00284329">
        <w:rPr>
          <w:rFonts w:ascii="Times New Roman" w:hAnsi="Times New Roman"/>
          <w:bCs/>
          <w:sz w:val="24"/>
          <w:szCs w:val="24"/>
        </w:rPr>
        <w:t xml:space="preserve"> 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="00684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6010" w:rsidRPr="001C66C7">
        <w:rPr>
          <w:rFonts w:ascii="Times New Roman" w:hAnsi="Times New Roman"/>
          <w:bCs/>
          <w:sz w:val="24"/>
          <w:szCs w:val="24"/>
        </w:rPr>
        <w:t>у в</w:t>
      </w:r>
      <w:r w:rsidR="00716010" w:rsidRPr="001C66C7">
        <w:rPr>
          <w:rFonts w:ascii="Times New Roman" w:hAnsi="Times New Roman"/>
          <w:bCs/>
          <w:sz w:val="24"/>
          <w:szCs w:val="24"/>
        </w:rPr>
        <w:t>ы</w:t>
      </w:r>
      <w:r w:rsidR="00716010" w:rsidRPr="001C66C7">
        <w:rPr>
          <w:rFonts w:ascii="Times New Roman" w:hAnsi="Times New Roman"/>
          <w:bCs/>
          <w:sz w:val="24"/>
          <w:szCs w:val="24"/>
        </w:rPr>
        <w:t>пускника должны быть сформированы</w:t>
      </w:r>
      <w:r w:rsidR="00CF22B1">
        <w:rPr>
          <w:rFonts w:ascii="Times New Roman" w:hAnsi="Times New Roman"/>
          <w:bCs/>
          <w:sz w:val="24"/>
          <w:szCs w:val="24"/>
        </w:rPr>
        <w:t>:</w:t>
      </w:r>
    </w:p>
    <w:p w:rsidR="00CF22B1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716010" w:rsidRPr="001C66C7">
        <w:rPr>
          <w:rFonts w:ascii="Times New Roman" w:hAnsi="Times New Roman"/>
          <w:bCs/>
          <w:sz w:val="24"/>
          <w:szCs w:val="24"/>
        </w:rPr>
        <w:t xml:space="preserve"> </w:t>
      </w:r>
      <w:r w:rsidR="00C463AA">
        <w:rPr>
          <w:rFonts w:ascii="Times New Roman" w:hAnsi="Times New Roman"/>
          <w:bCs/>
          <w:sz w:val="24"/>
          <w:szCs w:val="24"/>
        </w:rPr>
        <w:t>универсальные</w:t>
      </w:r>
      <w:r>
        <w:rPr>
          <w:rFonts w:ascii="Times New Roman" w:hAnsi="Times New Roman"/>
          <w:bCs/>
          <w:sz w:val="24"/>
          <w:szCs w:val="24"/>
        </w:rPr>
        <w:t xml:space="preserve"> компетенции;</w:t>
      </w:r>
    </w:p>
    <w:p w:rsidR="00CF22B1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C463A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бщепрофессиональные компетенции;</w:t>
      </w:r>
      <w:r w:rsidR="00716010" w:rsidRPr="001C66C7">
        <w:rPr>
          <w:rFonts w:ascii="Times New Roman" w:hAnsi="Times New Roman"/>
          <w:bCs/>
          <w:sz w:val="24"/>
          <w:szCs w:val="24"/>
        </w:rPr>
        <w:t xml:space="preserve"> </w:t>
      </w:r>
    </w:p>
    <w:p w:rsidR="00CF22B1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716010" w:rsidRPr="001C66C7">
        <w:rPr>
          <w:rFonts w:ascii="Times New Roman" w:hAnsi="Times New Roman"/>
          <w:bCs/>
          <w:sz w:val="24"/>
          <w:szCs w:val="24"/>
        </w:rPr>
        <w:t xml:space="preserve">профессиональные </w:t>
      </w:r>
      <w:r>
        <w:rPr>
          <w:rFonts w:ascii="Times New Roman" w:hAnsi="Times New Roman"/>
          <w:bCs/>
          <w:sz w:val="24"/>
          <w:szCs w:val="24"/>
        </w:rPr>
        <w:t>компетенции;</w:t>
      </w:r>
    </w:p>
    <w:p w:rsidR="00CF22B1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C463AA">
        <w:rPr>
          <w:rFonts w:ascii="Times New Roman" w:hAnsi="Times New Roman"/>
          <w:bCs/>
          <w:sz w:val="24"/>
          <w:szCs w:val="24"/>
        </w:rPr>
        <w:t>профессионально-специализированные компетенции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10ED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Профессиональные компетенции </w:t>
      </w:r>
      <w:r w:rsidR="00085F76">
        <w:rPr>
          <w:rFonts w:ascii="Times New Roman" w:hAnsi="Times New Roman"/>
          <w:iCs/>
          <w:sz w:val="24"/>
          <w:szCs w:val="24"/>
        </w:rPr>
        <w:t>сформирован</w:t>
      </w:r>
      <w:r w:rsidR="000E4A93">
        <w:rPr>
          <w:rFonts w:ascii="Times New Roman" w:hAnsi="Times New Roman"/>
          <w:iCs/>
          <w:sz w:val="24"/>
          <w:szCs w:val="24"/>
        </w:rPr>
        <w:t>ы</w:t>
      </w:r>
      <w:r w:rsidR="00085F76">
        <w:rPr>
          <w:rFonts w:ascii="Times New Roman" w:hAnsi="Times New Roman"/>
          <w:iCs/>
          <w:sz w:val="24"/>
          <w:szCs w:val="24"/>
        </w:rPr>
        <w:t xml:space="preserve"> на основе профессиональных станда</w:t>
      </w:r>
      <w:r w:rsidR="00085F76">
        <w:rPr>
          <w:rFonts w:ascii="Times New Roman" w:hAnsi="Times New Roman"/>
          <w:iCs/>
          <w:sz w:val="24"/>
          <w:szCs w:val="24"/>
        </w:rPr>
        <w:t>р</w:t>
      </w:r>
      <w:r w:rsidR="00085F76">
        <w:rPr>
          <w:rFonts w:ascii="Times New Roman" w:hAnsi="Times New Roman"/>
          <w:iCs/>
          <w:sz w:val="24"/>
          <w:szCs w:val="24"/>
        </w:rPr>
        <w:t>тов, соответствующих профессиональной деятельности выпускников, а также на основе анализа требований к профессиональным компетенциям, предъявляемым на рынке труда, обобщения отечественного и зарубежного опыта, с учетом требований ведущих работодателей отрасли.</w:t>
      </w:r>
    </w:p>
    <w:p w:rsidR="00CF22B1" w:rsidRPr="00D110ED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Профессионально-специализированные компетенции сформированы, исходя из специ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лизации программы </w:t>
      </w:r>
      <w:proofErr w:type="spellStart"/>
      <w:r>
        <w:rPr>
          <w:rFonts w:ascii="Times New Roman" w:hAnsi="Times New Roman"/>
          <w:iCs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iCs/>
          <w:sz w:val="24"/>
          <w:szCs w:val="24"/>
        </w:rPr>
        <w:t>, на основе профессиональных стандартов, соответствующих профессиональной деятельности выпускников, а также с учетом требований ведущих работод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телей отрасли.</w:t>
      </w:r>
    </w:p>
    <w:p w:rsidR="00D110ED" w:rsidRDefault="00D110ED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Выпускник, освоивший программу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должен обладать следующими комп</w:t>
      </w:r>
      <w:r>
        <w:rPr>
          <w:rFonts w:ascii="Times New Roman" w:hAnsi="Times New Roman"/>
          <w:sz w:val="24"/>
          <w:szCs w:val="24"/>
        </w:rPr>
        <w:t>е</w:t>
      </w:r>
      <w:r w:rsidR="00F278DD">
        <w:rPr>
          <w:rFonts w:ascii="Times New Roman" w:hAnsi="Times New Roman"/>
          <w:sz w:val="24"/>
          <w:szCs w:val="24"/>
        </w:rPr>
        <w:t>тенциями (см. табл. 3</w:t>
      </w:r>
      <w:r>
        <w:rPr>
          <w:rFonts w:ascii="Times New Roman" w:hAnsi="Times New Roman"/>
          <w:sz w:val="24"/>
          <w:szCs w:val="24"/>
        </w:rPr>
        <w:t>).</w:t>
      </w:r>
    </w:p>
    <w:p w:rsidR="004F4126" w:rsidRDefault="00CF22B1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</w:t>
      </w:r>
      <w:r w:rsidR="00AB7CD2">
        <w:rPr>
          <w:rFonts w:ascii="Times New Roman" w:hAnsi="Times New Roman"/>
          <w:sz w:val="24"/>
          <w:szCs w:val="24"/>
        </w:rPr>
        <w:t xml:space="preserve"> и решать з</w:t>
      </w:r>
      <w:r w:rsidR="00AB7CD2">
        <w:rPr>
          <w:rFonts w:ascii="Times New Roman" w:hAnsi="Times New Roman"/>
          <w:sz w:val="24"/>
          <w:szCs w:val="24"/>
        </w:rPr>
        <w:t>а</w:t>
      </w:r>
      <w:r w:rsidR="00AB7CD2">
        <w:rPr>
          <w:rFonts w:ascii="Times New Roman" w:hAnsi="Times New Roman"/>
          <w:sz w:val="24"/>
          <w:szCs w:val="24"/>
        </w:rPr>
        <w:t>дачи профессиональной деятельности не менее чем одного типа.</w:t>
      </w:r>
      <w:r w:rsidR="004F4126">
        <w:rPr>
          <w:rFonts w:ascii="Times New Roman" w:hAnsi="Times New Roman"/>
          <w:sz w:val="24"/>
          <w:szCs w:val="24"/>
        </w:rPr>
        <w:t xml:space="preserve"> </w:t>
      </w:r>
    </w:p>
    <w:p w:rsidR="00C1356B" w:rsidRDefault="004F4126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установлены индикаторы достижения компетенций.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дисциплинам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</w:t>
      </w:r>
      <w:r w:rsidR="000E4A93">
        <w:rPr>
          <w:rFonts w:ascii="Times New Roman" w:hAnsi="Times New Roman"/>
          <w:sz w:val="24"/>
          <w:szCs w:val="24"/>
        </w:rPr>
        <w:t>лям) и практикам соотнесены с ус</w:t>
      </w:r>
      <w:r>
        <w:rPr>
          <w:rFonts w:ascii="Times New Roman" w:hAnsi="Times New Roman"/>
          <w:sz w:val="24"/>
          <w:szCs w:val="24"/>
        </w:rPr>
        <w:t>тановленными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граммой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индикаторами достижения компетенций.</w:t>
      </w:r>
    </w:p>
    <w:p w:rsidR="00CF22B1" w:rsidRDefault="00AB7CD2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запланированных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дисциплинам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(модулям) и практикам обеспечивают формирование у выпускника всех компетенций, установленных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зовательной программой.</w:t>
      </w:r>
    </w:p>
    <w:p w:rsidR="00FA7287" w:rsidRDefault="00FA7287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E3" w:rsidRDefault="007909E3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E3" w:rsidRDefault="007909E3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E3" w:rsidRDefault="007909E3" w:rsidP="00CF22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61F" w:rsidRDefault="0004565C" w:rsidP="00B9661F">
      <w:pPr>
        <w:pStyle w:val="afc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Т</w:t>
      </w:r>
      <w:r w:rsidR="00B9661F" w:rsidRPr="00EF0630">
        <w:rPr>
          <w:rFonts w:ascii="Times New Roman" w:hAnsi="Times New Roman"/>
          <w:b w:val="0"/>
          <w:sz w:val="24"/>
          <w:szCs w:val="24"/>
        </w:rPr>
        <w:t xml:space="preserve">аблица </w:t>
      </w:r>
      <w:r w:rsidR="00FC481A">
        <w:rPr>
          <w:rFonts w:ascii="Times New Roman" w:hAnsi="Times New Roman"/>
          <w:b w:val="0"/>
          <w:sz w:val="24"/>
          <w:szCs w:val="24"/>
        </w:rPr>
        <w:t>3</w:t>
      </w:r>
    </w:p>
    <w:p w:rsidR="00B9661F" w:rsidRDefault="00B9661F" w:rsidP="00A9234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Компетенции выпускников, формируемые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5B0D80" w:rsidRDefault="00162806" w:rsidP="00A9234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661F" w:rsidRDefault="00162806" w:rsidP="00A92343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</w:p>
    <w:p w:rsidR="009526DF" w:rsidRPr="005B0D80" w:rsidRDefault="009526DF" w:rsidP="0016629B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5812"/>
      </w:tblGrid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Наименование категории (группы) комп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тенций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Код и наименование ко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петенции выпускника</w:t>
            </w:r>
          </w:p>
        </w:tc>
        <w:tc>
          <w:tcPr>
            <w:tcW w:w="581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Код и наименование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индикатора достижения</w:t>
            </w:r>
          </w:p>
          <w:p w:rsidR="00756F08" w:rsidRPr="00B45B0D" w:rsidRDefault="00756F08" w:rsidP="002E2E59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</w:tr>
      <w:tr w:rsidR="00C1356B" w:rsidRPr="00B45B0D" w:rsidTr="00B45B0D">
        <w:trPr>
          <w:trHeight w:val="199"/>
        </w:trPr>
        <w:tc>
          <w:tcPr>
            <w:tcW w:w="10207" w:type="dxa"/>
            <w:gridSpan w:val="3"/>
          </w:tcPr>
          <w:p w:rsidR="00C1356B" w:rsidRPr="00B45B0D" w:rsidRDefault="00C1356B" w:rsidP="002E2E59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b/>
                <w:sz w:val="22"/>
                <w:szCs w:val="22"/>
              </w:rPr>
              <w:t>Универсальные  компетенции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УК-1. Способен осущест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лять критический анализ проблемных ситуаций на основе системного подх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да, вырабатывать страт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гию действий</w:t>
            </w:r>
          </w:p>
        </w:tc>
        <w:tc>
          <w:tcPr>
            <w:tcW w:w="581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УК-1.1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нализирует проблемную ситуацию (задачу) и 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ы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деляет ее базовые составляющие. Рассматривает различные варианты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решения проблемной ситуации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(задачи), разраб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тывает алгоритмы их реализации</w:t>
            </w:r>
          </w:p>
          <w:p w:rsidR="00B45B0D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УК-1.2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пределяет и оценивает практические последствия возможных решений задачи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УК-1.3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существляет систематизацию информации разли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ных типов для анализа проблемных ситуаций. Вырабатыв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ет стратегию действий для построения алгоритмов решения поставленных задач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УК-1.4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навыками программирования разработа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ных алгоритмов и критического анализа полученных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зультатов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Разработка и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ализация прое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81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современными теоретическими и методич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скими подходами макро и микроэкономики</w:t>
            </w:r>
          </w:p>
          <w:p w:rsidR="00756F08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Ф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ормулирует в рамках обозначенной проблемы, цель, задачи, актуальность, значимость (научную, практ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ческую, методическую и иную в зависимости от типа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екта), ожидаемые  результаты и возможные сферы их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менения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УК-2.3 Способен представлять результат деятельности и планировать последовательность шагов для достижения данного результата. Формирует план-график реализации проекта в целом и план контроля его выполнения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рганизует и координирует работу участников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екта,  способствует конструктивному преодолению возн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кающих разногласий и конфликтов, обеспечивает работу команды необходимыми ресурсами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УК-2.5 Представляет публично результаты проекта (или 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дельных его этапов) в форме отчетов, статей, выступлений на научн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практических конференциях, семинарах и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т.п</w:t>
            </w:r>
            <w:proofErr w:type="spellEnd"/>
          </w:p>
        </w:tc>
      </w:tr>
      <w:tr w:rsidR="00756F08" w:rsidRPr="00B45B0D" w:rsidTr="005759DD">
        <w:trPr>
          <w:trHeight w:val="132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Командная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бота и лидерство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УК-3.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организ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вывать и руководить раб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той команды, вырабатывая командную стратегию для достижения поставленной цели</w:t>
            </w:r>
          </w:p>
        </w:tc>
        <w:tc>
          <w:tcPr>
            <w:tcW w:w="581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УК-3.1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основные концепции управления человеч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скими ресурсами в различных организационных структурах</w:t>
            </w:r>
          </w:p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УК-3.2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социально-психологические методы при построении эффективной системы управления  персоналом</w:t>
            </w:r>
          </w:p>
          <w:p w:rsidR="00756F08" w:rsidRPr="00B45B0D" w:rsidRDefault="00466262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УК-3.3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нает принципы и методы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командообразования</w:t>
            </w:r>
            <w:proofErr w:type="spellEnd"/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Коммуникация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УК-4. Способен применять современные коммуник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тивные технологии, в том числе на иностранно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B45B0D">
              <w:rPr>
                <w:rFonts w:ascii="Times New Roman" w:hAnsi="Times New Roman"/>
                <w:sz w:val="22"/>
                <w:szCs w:val="22"/>
              </w:rPr>
              <w:t>) языке(ах), для академич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ского и профессиональн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го взаимодействия</w:t>
            </w:r>
          </w:p>
        </w:tc>
        <w:tc>
          <w:tcPr>
            <w:tcW w:w="5812" w:type="dxa"/>
          </w:tcPr>
          <w:p w:rsidR="00756F08" w:rsidRPr="00B45B0D" w:rsidRDefault="00466262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УК-4.1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фонетические, графические, лексич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ские, грамматические и стилистические ресурсы иностра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ного языка для обеспечения академического взаимоде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й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ствия в устной и письменной формах</w:t>
            </w:r>
          </w:p>
          <w:p w:rsidR="00AB7CD2" w:rsidRPr="00B45B0D" w:rsidRDefault="00466262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УК-4.2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профессиональной лексикой и базовой грамматикой для обеспечения профессионального взаим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действия в устной и письменной формах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УК-4.3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фонетическими, графическими, стилистич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скими ресурсами русского языка для обеспечения академ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ческого взаимодействия в устной и письменной формах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УК-5.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анализ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ровать и учитывать разн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образие культур в процессе межкультурного взаим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5812" w:type="dxa"/>
          </w:tcPr>
          <w:p w:rsidR="00756F08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емонстрирует знания основных этапов историч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ского развития общества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читывает культурно-историческое наследие в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цессе межкультурного взаимодействия, анализирует ос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бенности межкультурного взаимодействия (преимущества и возможные проблемные ситуации), обусловленные разл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чием этических, религиозных и ценностных систем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емонстрирует знания основных этапов развития транспорта России в контексте мирового исторического развития</w:t>
            </w:r>
          </w:p>
          <w:p w:rsidR="00466262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историческое наследие и традиции транспортной отрасли в процессе социокультурного и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фессионального общении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УК-5.5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меет навыки философского подхода к анализу ра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нообразных форм культуры в процессе межкультурного взаимодействия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УК-5.6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основные направления, школы и этапы разв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тия философии, основные проблемы философии и способы их решения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 w:val="restart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Самоорганиз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ция и самора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витие (в том числе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здор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вьесбере</w:t>
            </w:r>
            <w:r w:rsidR="004F4126">
              <w:rPr>
                <w:rFonts w:ascii="Times New Roman" w:hAnsi="Times New Roman"/>
                <w:sz w:val="22"/>
                <w:szCs w:val="22"/>
              </w:rPr>
              <w:t>-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жение</w:t>
            </w:r>
            <w:proofErr w:type="spellEnd"/>
            <w:r w:rsidRPr="00B45B0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УК-6.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опред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лять и реализовывать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оритеты собственной 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тельности и способы ее 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вершенствования на осн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ве самооценки и образов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ния в течение всей жизни</w:t>
            </w:r>
          </w:p>
        </w:tc>
        <w:tc>
          <w:tcPr>
            <w:tcW w:w="5812" w:type="dxa"/>
          </w:tcPr>
          <w:p w:rsidR="00756F08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УК-6.1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пределяет приоритеты своей деятельности, 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ы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страивает и реализовывает траекторию саморазвития на 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нове мировоззренческих принципов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УК-6.2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личностный потенциал в социальной среде для достижения поставленных целей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УК-6.3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емонстрирует социальную ответственность за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нимаемые решения, учитывает правовые и культурные 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пекты, обеспечивает устойчивое развитие при ведении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фессиональной и иной деятельности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УК-6.4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ценивает свою деятельность, соотносит цели, сп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собы и средства выполнения деятельности с её результат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УК-7. Способен подде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живать должный уровень физической подготовле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ности для обеспечения полноценной социальной и профессиональной 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</w:tc>
        <w:tc>
          <w:tcPr>
            <w:tcW w:w="5812" w:type="dxa"/>
          </w:tcPr>
          <w:p w:rsidR="00756F08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УК-7.1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средства и методы физического восп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тания для профессионально-личностного развития, физич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ского самосовершенствования, формирования здорового образа и стиля жизни с целью успешной социальной и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фессиональной деятельности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УК-7.2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ыбирает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здоровьесберегающие</w:t>
            </w:r>
            <w:proofErr w:type="spell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технологии с уч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том физиологических особенностей организма для подде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жания здорового образа жизни</w:t>
            </w:r>
          </w:p>
        </w:tc>
      </w:tr>
      <w:tr w:rsidR="00E33706" w:rsidRPr="00B45B0D" w:rsidTr="004F4126">
        <w:trPr>
          <w:trHeight w:val="470"/>
        </w:trPr>
        <w:tc>
          <w:tcPr>
            <w:tcW w:w="1702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Безопасность жизнедеятел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ь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2693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>УК-8 Способен создавать и поддерживать в повс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е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дневной жизни и в профе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сиональной деятельности безопасные условия жи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з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недеятельности для сохр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а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нения природной среды, обеспечения устойчивого развития общества, в том числе при угрозе и возни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к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новении чрезвычайных с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и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туаций и военных ко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фликтов</w:t>
            </w:r>
            <w:proofErr w:type="gramEnd"/>
          </w:p>
        </w:tc>
        <w:tc>
          <w:tcPr>
            <w:tcW w:w="5812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УК-8.1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>дентифицирует опасные и вредные факторы и ан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а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лизирует их влияние, владеет методами и средствами обе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печения безопасной жизнедеятельности для сохранения природной среды и развития общества</w:t>
            </w:r>
          </w:p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УК-8.2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>ланирует и организует мероприятия в условиях возможных и реализованных чрезвычайных ситуаций и в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о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енных конфликтов</w:t>
            </w:r>
          </w:p>
        </w:tc>
      </w:tr>
      <w:tr w:rsidR="00E33706" w:rsidRPr="00B45B0D" w:rsidTr="004F4126">
        <w:trPr>
          <w:trHeight w:val="470"/>
        </w:trPr>
        <w:tc>
          <w:tcPr>
            <w:tcW w:w="1702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о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вая грамотность</w:t>
            </w:r>
          </w:p>
        </w:tc>
        <w:tc>
          <w:tcPr>
            <w:tcW w:w="2693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 xml:space="preserve">УК-9 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е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ские решения в различных областях жизнедеятельн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о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сти</w:t>
            </w:r>
          </w:p>
        </w:tc>
        <w:tc>
          <w:tcPr>
            <w:tcW w:w="5812" w:type="dxa"/>
          </w:tcPr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УК-9.1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>нает основы экономических знаний для решения задач в профессиональной сфере, современные теоретич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е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ские и методические подходы макро- и микроэкономики</w:t>
            </w:r>
          </w:p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УК-9.2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>онимает экономические процессы, происходящие в обществе, анализирует тенденции развития экономики</w:t>
            </w:r>
          </w:p>
          <w:p w:rsidR="00E33706" w:rsidRPr="00CA0FFA" w:rsidRDefault="00E33706" w:rsidP="00976C6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A0FFA">
              <w:rPr>
                <w:rFonts w:ascii="Times New Roman" w:hAnsi="Times New Roman"/>
                <w:sz w:val="22"/>
                <w:szCs w:val="22"/>
              </w:rPr>
              <w:t>УК-9.3</w:t>
            </w:r>
            <w:proofErr w:type="gramStart"/>
            <w:r w:rsidRPr="00CA0FF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CA0FFA">
              <w:rPr>
                <w:rFonts w:ascii="Times New Roman" w:hAnsi="Times New Roman"/>
                <w:sz w:val="22"/>
                <w:szCs w:val="22"/>
              </w:rPr>
              <w:t>рименяет экономические знания в организации, планировании и управлении в профессиональной деятел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ь</w:t>
            </w:r>
            <w:r w:rsidRPr="00CA0FFA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</w:tr>
      <w:tr w:rsidR="00E33706" w:rsidRPr="00B45B0D" w:rsidTr="004F4126">
        <w:trPr>
          <w:trHeight w:val="470"/>
        </w:trPr>
        <w:tc>
          <w:tcPr>
            <w:tcW w:w="1702" w:type="dxa"/>
          </w:tcPr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зиция</w:t>
            </w:r>
          </w:p>
        </w:tc>
        <w:tc>
          <w:tcPr>
            <w:tcW w:w="2693" w:type="dxa"/>
          </w:tcPr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УК-10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ровать нетерпимое отн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шение к коррупционному поведению</w:t>
            </w:r>
          </w:p>
        </w:tc>
        <w:tc>
          <w:tcPr>
            <w:tcW w:w="5812" w:type="dxa"/>
          </w:tcPr>
          <w:p w:rsidR="00E33706" w:rsidRDefault="00E33706" w:rsidP="00976C6F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УК-10.1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нает основы антикоррупционного законодател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ь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ства и антикоррупционной политики России, основные тр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е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бования нормативных правовых актов в области професс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ональной деятельности</w:t>
            </w:r>
          </w:p>
          <w:p w:rsidR="00E33706" w:rsidRDefault="00E33706" w:rsidP="00976C6F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УК-10.2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существляет социальную и профессиональную деятельность на основе развитого правосознания и сформ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рованной правовой культуры, взаимодействует в обществе на основе нетерпимого отношения к коррупционному пов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е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дению</w:t>
            </w:r>
          </w:p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УК-10.3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дентифицирует и оценивает коррупционные ри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с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ки в области профессиональной деятельности, умеет план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ровать, организовывать и проводить мероприятия, напра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в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ленные на предупреждение коррупционного поведения</w:t>
            </w:r>
          </w:p>
        </w:tc>
      </w:tr>
      <w:tr w:rsidR="00C1356B" w:rsidRPr="00B45B0D" w:rsidTr="00B45B0D">
        <w:trPr>
          <w:trHeight w:val="317"/>
        </w:trPr>
        <w:tc>
          <w:tcPr>
            <w:tcW w:w="10207" w:type="dxa"/>
            <w:gridSpan w:val="3"/>
          </w:tcPr>
          <w:p w:rsidR="00C1356B" w:rsidRPr="00B45B0D" w:rsidRDefault="00C1356B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b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E3370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Математический и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естественно</w:t>
            </w:r>
            <w:r w:rsidR="004F4126">
              <w:rPr>
                <w:rFonts w:ascii="Times New Roman" w:hAnsi="Times New Roman"/>
                <w:sz w:val="22"/>
                <w:szCs w:val="22"/>
              </w:rPr>
              <w:t>-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научный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анализ задач в профе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сиональной 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ОПК-1.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решать инженерные задачи в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фессиональной деятельн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сти с использованием 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тодов естественных наук, математического анализа и моделирования</w:t>
            </w:r>
          </w:p>
        </w:tc>
        <w:tc>
          <w:tcPr>
            <w:tcW w:w="5812" w:type="dxa"/>
          </w:tcPr>
          <w:p w:rsidR="00756F08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емонстрирует знания основных понятий и фу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даментальных законов физики, применяет методы теорет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ческого и экспериментального исследования физических явлений, процессов и объектов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методы теоретического и экспериме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тального исследования объектов, процессов, явлений,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водит эксперименты по заданной методике и анализирует их результаты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основные понятия и законы химии, способен объяснять сущность химических явлений и процессов</w:t>
            </w:r>
          </w:p>
          <w:p w:rsidR="00466262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основы высшей математики, способен пре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ставить математическое описание процессов, использует навыки математического описания моделируемого процесса (объекта) для решения инженерных задач</w:t>
            </w:r>
          </w:p>
          <w:p w:rsidR="002E2E59" w:rsidRPr="00B45B0D" w:rsidRDefault="002E2E59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ОПК-1.5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физико-математический аппарат для разработки простых математических моделей явлений,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цессов и объектов при заданных допущениях и ограничен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ях</w:t>
            </w:r>
          </w:p>
          <w:p w:rsidR="00466262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ОПК-1.6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методы математического анализа и моделирования для обоснования принятия решений в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фессиональной деятельности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ОПК-1.7 Способен выполнить мониторинг, прогнозиров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ние и оценку экологической безопасности действующих, вновь строящихся и реконструируемых объектов железн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дорожного транспорта</w:t>
            </w:r>
          </w:p>
          <w:p w:rsidR="00466262" w:rsidRPr="00B45B0D" w:rsidRDefault="00466262" w:rsidP="002E2E59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ОПК-1.8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для решения экологических проблем инженерные методы и современные научные знания о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ектах и конструкциях технических устройств, предусматр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вающих сохранение экологического равновесия и обесп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чивающих безопасность жизнедеятельности</w:t>
            </w:r>
          </w:p>
        </w:tc>
      </w:tr>
      <w:tr w:rsidR="00E33706" w:rsidRPr="00B45B0D" w:rsidTr="004F4126">
        <w:trPr>
          <w:trHeight w:val="470"/>
        </w:trPr>
        <w:tc>
          <w:tcPr>
            <w:tcW w:w="1702" w:type="dxa"/>
          </w:tcPr>
          <w:p w:rsidR="00E33706" w:rsidRPr="00B45B0D" w:rsidRDefault="00E33706" w:rsidP="00E337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Информацио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ные технологии</w:t>
            </w:r>
          </w:p>
        </w:tc>
        <w:tc>
          <w:tcPr>
            <w:tcW w:w="2693" w:type="dxa"/>
          </w:tcPr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ОПК-2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понимать принципы работы совр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менных информационных технологий и использовать их для решения задач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фессиональной деятельн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</w:t>
            </w:r>
          </w:p>
        </w:tc>
        <w:tc>
          <w:tcPr>
            <w:tcW w:w="5812" w:type="dxa"/>
          </w:tcPr>
          <w:p w:rsidR="00E3370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ОПК-2.1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нает и понимает основные  принципы работы с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о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временных информационных технологий и специализир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о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ванных пакетов прикладных программ</w:t>
            </w:r>
          </w:p>
          <w:p w:rsidR="00E3370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ОПК-2.2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спользует принципы работы современных и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н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формационных технологий и специализированных пакетов прикладных программ при решении задач профессионал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ь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ной деятельности</w:t>
            </w:r>
          </w:p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42DF6">
              <w:rPr>
                <w:rFonts w:ascii="Times New Roman" w:hAnsi="Times New Roman"/>
                <w:sz w:val="22"/>
                <w:szCs w:val="22"/>
              </w:rPr>
              <w:t>ОПК-2.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 w:rsidRPr="00142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рименяет основные методы представления и а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л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горитмы обработки данных, использует цифровые технол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о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гии для решения профессиональных задач</w:t>
            </w:r>
          </w:p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42DF6">
              <w:rPr>
                <w:rFonts w:ascii="Times New Roman" w:hAnsi="Times New Roman"/>
                <w:sz w:val="22"/>
                <w:szCs w:val="22"/>
              </w:rPr>
              <w:t>ОПК-2.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Pr="00142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рименяет при решении профессиональных задач основные методы, способы и средства получения, хранения и переработки  информации</w:t>
            </w:r>
          </w:p>
          <w:p w:rsidR="00E33706" w:rsidRPr="00142DF6" w:rsidRDefault="00E33706" w:rsidP="00976C6F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ОПК-2.5</w:t>
            </w:r>
            <w:proofErr w:type="gramStart"/>
            <w:r w:rsidRPr="00142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DD6CCB">
              <w:rPr>
                <w:rFonts w:ascii="Times New Roman" w:hAnsi="Times New Roman"/>
                <w:sz w:val="22"/>
                <w:szCs w:val="22"/>
              </w:rPr>
              <w:t>меет навыки по информационному обслужив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а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нию и обработке данных в области производственной де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я</w:t>
            </w:r>
            <w:r w:rsidRPr="00DD6CCB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Правовые и те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х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нические осн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вы решений в области профе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сиональной 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 Способен прин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мать решения в области профессиональной де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тельности, применяя но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мативную правовую базу, теоретические основы и опыт производства и эк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плуатации транспорта</w:t>
            </w:r>
          </w:p>
        </w:tc>
        <w:tc>
          <w:tcPr>
            <w:tcW w:w="5812" w:type="dxa"/>
          </w:tcPr>
          <w:p w:rsidR="00756F08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организационные и методические 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новы метрологического обеспечения при выработке треб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ваний по обеспечению безопасности движения поездов и выполнении работ по техническому регулированию на транспорте</w:t>
            </w: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ыбирает формы и схемы сертификации проду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ции (услуг) и процессов, решает задачи планирования и проведения работ по стандартизации, сертификации и ме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рологии, используя нормативно-правовую базу, совреме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ные методы и информационные технологии</w:t>
            </w: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знание теоретических основ, опыта производства и эксплуатации железнодорожного транспо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та для анализа работы железных дорог</w:t>
            </w:r>
          </w:p>
          <w:p w:rsidR="00466262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нормативные правовые документы для обеспечения бесперебойной работы железных дорог и бе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опасности движения</w:t>
            </w: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ОПК-3.5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навыками формирования программ разв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тия транспорта на среднесрочный и долгосрочный периоды</w:t>
            </w: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ОПК-3.6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навыками формирования программ разв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тия транспорта на среднесрочный и долгосрочный периоды</w:t>
            </w: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ОПК-3.7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нормативную правовую базу в области профессиональной деятельности для принятия решений, анализа и оценки результатов социально-правовых отнош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Проектирование транспортных объектов</w:t>
            </w:r>
          </w:p>
        </w:tc>
        <w:tc>
          <w:tcPr>
            <w:tcW w:w="2693" w:type="dxa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 Способен выпо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нять проектирование и расчет транспортных об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ъ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ектов в соответствии с требованиями нормати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ных документов</w:t>
            </w:r>
          </w:p>
        </w:tc>
        <w:tc>
          <w:tcPr>
            <w:tcW w:w="5812" w:type="dxa"/>
          </w:tcPr>
          <w:p w:rsidR="00756F08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навыками построения технических черт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жей, двухмерных и трехмерных графических моделей ко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кретных инженерных объектов и сооружений</w:t>
            </w:r>
          </w:p>
          <w:p w:rsidR="00466262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системы автоматизированного прое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тирования на базе отечественного и зарубежного програм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ного обеспечения для проектирования транспортных объе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тов</w:t>
            </w:r>
          </w:p>
          <w:p w:rsidR="002E2E59" w:rsidRDefault="002E2E59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466262" w:rsidRPr="00B45B0D" w:rsidRDefault="00466262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пределяет силы реакций, действующих на тело, скорости ускорения точек тела в различных видах движ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ний, анализирует кинематические схемы механических 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стем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законы механики для выполнения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ектирования и расчета транспортных объектов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ОПК-4.5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методы расчета надежности систем при проектировании транспортных объектов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ОПК-4.6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показатели надежности при формир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вании технических заданий и разработке технической д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кументации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 w:val="restart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Производстве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но-технологическая работа</w:t>
            </w:r>
          </w:p>
        </w:tc>
        <w:tc>
          <w:tcPr>
            <w:tcW w:w="2693" w:type="dxa"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ОПК-5.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разраб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тывать отдельные этапы технологических проце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сов производства, ремонта, эксплуатации и обслуж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вания транспортных 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стем и сетей, анализир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вать, планировать и ко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тролировать технологич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ские процессы</w:t>
            </w:r>
          </w:p>
        </w:tc>
        <w:tc>
          <w:tcPr>
            <w:tcW w:w="5812" w:type="dxa"/>
          </w:tcPr>
          <w:p w:rsidR="00756F08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ОПК-5.1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инструкции, технологические карты, техн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ческую документацию в области техники и технологии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боты транспортных систем и сетей, организацию работы подразделений и линейных предприятий железнодорожного транспорта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ОПК-5.2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меет навыки контроля и надзора технологич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ских процессов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/>
          </w:tcPr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7CDC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ОПК-6.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орган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зовывать проведение 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роприятий по обеспечению безопасности движения поездов, повышению э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фективности использов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ния материально-технических, топливно-энергетических, </w:t>
            </w:r>
          </w:p>
          <w:p w:rsidR="00756F08" w:rsidRPr="00B45B0D" w:rsidRDefault="00756F08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5812" w:type="dxa"/>
          </w:tcPr>
          <w:p w:rsidR="00756F08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ОПК-6.1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спользует знание национальной политики Ро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сийской Федерации в области транспортной безопасности при оценке состояния безопасности транспортных объектов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ОПК-6.2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азрабатывает мероприятия по повышению уровня транспортной безопасности и эффективности использов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ния материально-технических, топливно-энергетических, финансовых ресурсов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ОПК-6.3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облюдает требования охраны труда и технику безопасности при организации и проведении работ</w:t>
            </w:r>
          </w:p>
          <w:p w:rsidR="006D1130" w:rsidRPr="00B45B0D" w:rsidRDefault="006D1130" w:rsidP="00257CDC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ОПК-6.4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ланирует и организует мероприятия с учетом требований по обеспечению безопасности движения пое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дов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и управление пр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изводством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ОПК-7. Способен орган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зовывать работу предпри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тий и его подразделений, направлять деятельность на развитие производства и материально-технической базы, внедрение новой техники на основе раци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нального и эффективного использования технич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ских и материальных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сурсов; находить и прин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мать обоснованные упра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ленческие решения на 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нове теоретических знаний по экономике и организ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ции производства</w:t>
            </w:r>
          </w:p>
        </w:tc>
        <w:tc>
          <w:tcPr>
            <w:tcW w:w="5812" w:type="dxa"/>
          </w:tcPr>
          <w:p w:rsidR="00756F08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ОПК-7.1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ценивает экономическую эффективность упра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ленческих решений и определяет основные факторы вне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ш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ней и внутренней среды, оказывающие влияние на состо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я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ние и перспективы развития организаций</w:t>
            </w:r>
          </w:p>
          <w:p w:rsidR="006D1130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ОПК-7.2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азрабатывает программы развития материально-технической базы, внедрения новой техники на основе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ционального и эффективного использования технических и материальных ресурсов, применяя инструменты бережлив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го производства</w:t>
            </w:r>
          </w:p>
          <w:p w:rsidR="006D1130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ОПК-7.3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нализирует и оценивает состояние доступной среды на объектах транспорта для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безбарьерного</w:t>
            </w:r>
            <w:proofErr w:type="spell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обслуж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вания пассажиров из числа инвалидов и лиц с ограниче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ными возможностями здоровья</w:t>
            </w:r>
          </w:p>
          <w:p w:rsidR="002E2E59" w:rsidRPr="00AE322E" w:rsidRDefault="006D1130" w:rsidP="00257C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ОПК-7.4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азрабатывает программы создания доступной среды на объектах транспорта для </w:t>
            </w: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безбарьерного</w:t>
            </w:r>
            <w:proofErr w:type="spell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обслуж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вания пассажиров из числа инвалидов и лиц с ограниче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ными возможностями здоровья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 w:val="restart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45B0D">
              <w:rPr>
                <w:rFonts w:ascii="Times New Roman" w:hAnsi="Times New Roman"/>
                <w:sz w:val="22"/>
                <w:szCs w:val="22"/>
              </w:rPr>
              <w:t>Организацион</w:t>
            </w:r>
            <w:proofErr w:type="spellEnd"/>
            <w:r w:rsidR="004F4126">
              <w:rPr>
                <w:rFonts w:ascii="Times New Roman" w:hAnsi="Times New Roman"/>
                <w:sz w:val="22"/>
                <w:szCs w:val="22"/>
              </w:rPr>
              <w:t>-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но-кадровая 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бота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ОПК-8.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руков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дить работой по подгото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ке, переподготовке, пов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ы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шению квалификации и воспитанию кадров</w:t>
            </w:r>
          </w:p>
        </w:tc>
        <w:tc>
          <w:tcPr>
            <w:tcW w:w="5812" w:type="dxa"/>
          </w:tcPr>
          <w:p w:rsidR="00756F08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ОПК-8.1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основы трудового законодательства и при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ципы организации работы по подготовке, переподготовке, повышению квалификации и воспитанию кадров. Владеет навыками кадрового делопроизводства и договорной раб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ты</w:t>
            </w:r>
          </w:p>
          <w:p w:rsidR="006D1130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ОПК-8.2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рименяет нормативно-правовую базу при закл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ю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чении трудовых договоров и дополнительных соглашений к трудовым договорам</w:t>
            </w:r>
          </w:p>
          <w:p w:rsidR="006D1130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ОПК-8.3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азрабатывает программы подготовки, переподг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товки, повышения квалификации работников организации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  <w:vMerge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ОПК-9.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контр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лировать правильность применения системы опл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ты труда и материального, и нематериального стим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у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лирования работников</w:t>
            </w:r>
          </w:p>
        </w:tc>
        <w:tc>
          <w:tcPr>
            <w:tcW w:w="5812" w:type="dxa"/>
          </w:tcPr>
          <w:p w:rsidR="00756F08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ОПК-9.1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виды оплаты труда, основы материального и нематериального стимулирования работников для повыш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ния производительности труда</w:t>
            </w:r>
          </w:p>
          <w:p w:rsidR="006D1130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ОПК-9.2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меет навыки трудовой мотивации сотрудников, реализации различных социальных программ, проведения корпоративных мероприятий</w:t>
            </w:r>
          </w:p>
        </w:tc>
      </w:tr>
      <w:tr w:rsidR="00756F08" w:rsidRPr="00B45B0D" w:rsidTr="004F4126">
        <w:trPr>
          <w:trHeight w:val="470"/>
        </w:trPr>
        <w:tc>
          <w:tcPr>
            <w:tcW w:w="1702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Исследования</w:t>
            </w:r>
          </w:p>
        </w:tc>
        <w:tc>
          <w:tcPr>
            <w:tcW w:w="2693" w:type="dxa"/>
          </w:tcPr>
          <w:p w:rsidR="00756F08" w:rsidRPr="00B45B0D" w:rsidRDefault="00756F08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ОПК-10. 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форм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у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лировать и решать научно-технические задачи в обл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а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сти своей профессионал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ь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ной деятельности</w:t>
            </w:r>
          </w:p>
        </w:tc>
        <w:tc>
          <w:tcPr>
            <w:tcW w:w="5812" w:type="dxa"/>
          </w:tcPr>
          <w:p w:rsidR="00756F08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ОПК-10.1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нает основные направления научно-исследовательской деятельности в эксплуатации объектов транспорта; принципы построения алгоритмов решения научно-технических задач в профессиональной деятельн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сти</w:t>
            </w:r>
          </w:p>
          <w:p w:rsidR="006D1130" w:rsidRPr="00B45B0D" w:rsidRDefault="006D1130" w:rsidP="002E2E5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45B0D">
              <w:rPr>
                <w:rFonts w:ascii="Times New Roman" w:hAnsi="Times New Roman"/>
                <w:sz w:val="22"/>
                <w:szCs w:val="22"/>
              </w:rPr>
              <w:t>ОПК-10.2</w:t>
            </w:r>
            <w:proofErr w:type="gramStart"/>
            <w:r w:rsidRPr="00B45B0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ладеет навыками самостоятельной научно-исследовательской деятельности в области проведения п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иска и отбора информации, математического и имитацио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ного моделирования транспортных объектов</w:t>
            </w:r>
          </w:p>
        </w:tc>
      </w:tr>
    </w:tbl>
    <w:p w:rsidR="00085F76" w:rsidRDefault="00085F76">
      <w:pPr>
        <w:rPr>
          <w:rFonts w:ascii="Times New Roman" w:hAnsi="Times New Roman"/>
          <w:sz w:val="24"/>
          <w:szCs w:val="24"/>
        </w:rPr>
      </w:pPr>
    </w:p>
    <w:p w:rsidR="00C1356B" w:rsidRDefault="00C1356B">
      <w:pPr>
        <w:rPr>
          <w:rFonts w:ascii="Times New Roman" w:hAnsi="Times New Roman"/>
          <w:sz w:val="24"/>
          <w:szCs w:val="24"/>
        </w:rPr>
      </w:pPr>
    </w:p>
    <w:p w:rsidR="004D3A90" w:rsidRDefault="004D3A90">
      <w:pPr>
        <w:rPr>
          <w:rFonts w:ascii="Times New Roman" w:hAnsi="Times New Roman"/>
          <w:sz w:val="24"/>
          <w:szCs w:val="24"/>
        </w:rPr>
        <w:sectPr w:rsidR="004D3A90" w:rsidSect="00E24295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C1356B" w:rsidRDefault="00C1356B" w:rsidP="00C1356B">
      <w:pPr>
        <w:pStyle w:val="afc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EF0630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r w:rsidR="00FC481A">
        <w:rPr>
          <w:rFonts w:ascii="Times New Roman" w:hAnsi="Times New Roman"/>
          <w:b w:val="0"/>
          <w:sz w:val="24"/>
          <w:szCs w:val="24"/>
        </w:rPr>
        <w:t>4</w:t>
      </w:r>
    </w:p>
    <w:p w:rsidR="00AB7CD2" w:rsidRDefault="00756F08" w:rsidP="00C1356B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Профессиональные </w:t>
      </w:r>
      <w:r w:rsidR="00366D8E">
        <w:rPr>
          <w:rFonts w:ascii="Times New Roman" w:hAnsi="Times New Roman"/>
          <w:color w:val="000000"/>
          <w:sz w:val="24"/>
          <w:szCs w:val="24"/>
        </w:rPr>
        <w:t xml:space="preserve">и профессионально-специализированные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C1356B">
        <w:rPr>
          <w:rFonts w:ascii="Times New Roman" w:hAnsi="Times New Roman"/>
          <w:color w:val="000000"/>
          <w:sz w:val="24"/>
          <w:szCs w:val="24"/>
        </w:rPr>
        <w:t xml:space="preserve">омпетенции выпускников, </w:t>
      </w:r>
    </w:p>
    <w:p w:rsidR="00C1356B" w:rsidRDefault="00C1356B" w:rsidP="00C1356B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формируемые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="00756F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</w:p>
    <w:p w:rsidR="00473848" w:rsidRPr="00855215" w:rsidRDefault="00473848" w:rsidP="00C1356B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3118"/>
        <w:gridCol w:w="4961"/>
        <w:gridCol w:w="2552"/>
      </w:tblGrid>
      <w:tr w:rsidR="00855215" w:rsidRPr="00F17B97" w:rsidTr="00DE1736">
        <w:tc>
          <w:tcPr>
            <w:tcW w:w="2802" w:type="dxa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Задача профессиональной деятельности (ПД)</w:t>
            </w:r>
          </w:p>
        </w:tc>
        <w:tc>
          <w:tcPr>
            <w:tcW w:w="2268" w:type="dxa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Объект или область </w:t>
            </w:r>
            <w:r w:rsidR="0083083E" w:rsidRPr="00F17B97">
              <w:rPr>
                <w:rFonts w:ascii="Times New Roman" w:hAnsi="Times New Roman"/>
                <w:sz w:val="22"/>
                <w:szCs w:val="22"/>
              </w:rPr>
              <w:t>профессиональной д</w:t>
            </w:r>
            <w:r w:rsidR="0083083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83083E" w:rsidRPr="00F17B97">
              <w:rPr>
                <w:rFonts w:ascii="Times New Roman" w:hAnsi="Times New Roman"/>
                <w:sz w:val="22"/>
                <w:szCs w:val="22"/>
              </w:rPr>
              <w:t>ятельности</w:t>
            </w:r>
          </w:p>
        </w:tc>
        <w:tc>
          <w:tcPr>
            <w:tcW w:w="3118" w:type="dxa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Код и наименование компете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4961" w:type="dxa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Код и наименование индикатора достижения ко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петенции</w:t>
            </w:r>
          </w:p>
        </w:tc>
        <w:tc>
          <w:tcPr>
            <w:tcW w:w="2552" w:type="dxa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Основание (ПС, анализ опыта)</w:t>
            </w:r>
          </w:p>
        </w:tc>
      </w:tr>
      <w:tr w:rsidR="00366D8E" w:rsidRPr="00F17B97" w:rsidTr="00F17B97">
        <w:tc>
          <w:tcPr>
            <w:tcW w:w="15701" w:type="dxa"/>
            <w:gridSpan w:val="5"/>
          </w:tcPr>
          <w:p w:rsidR="00366D8E" w:rsidRPr="00F17B97" w:rsidRDefault="00366D8E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DD3F48" w:rsidRPr="00F17B97" w:rsidTr="00F17B97">
        <w:tc>
          <w:tcPr>
            <w:tcW w:w="15701" w:type="dxa"/>
            <w:gridSpan w:val="5"/>
          </w:tcPr>
          <w:p w:rsidR="00DD3F48" w:rsidRPr="00F17B97" w:rsidRDefault="00DD3F48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sz w:val="22"/>
                <w:szCs w:val="22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855215" w:rsidRPr="00F17B97" w:rsidTr="00DE1736">
        <w:tc>
          <w:tcPr>
            <w:tcW w:w="2802" w:type="dxa"/>
            <w:vMerge w:val="restart"/>
          </w:tcPr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– организация эксплуатации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технического обслужив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систем обеспечения движения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поездов, диагн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стика и надзор 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их 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опасной эксплуата</w:t>
            </w:r>
            <w:r>
              <w:rPr>
                <w:rFonts w:ascii="Times New Roman" w:hAnsi="Times New Roman"/>
                <w:sz w:val="22"/>
                <w:szCs w:val="22"/>
              </w:rPr>
              <w:t>цией;</w:t>
            </w:r>
          </w:p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организация произво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ственно-технологических процессов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технического 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служивания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ремонта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поездов;</w:t>
            </w:r>
          </w:p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 разработка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технологич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ской документации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изводству и ремонту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обеспечения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ездов;</w:t>
            </w:r>
          </w:p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надзор за качеством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ведения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соблюдением технологии работ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прои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водству, техническому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служиванию и ремонту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обеспечения движения поездов;</w:t>
            </w:r>
          </w:p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разработка и использов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типовых 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>методов расч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надежности элементов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обеспечения движ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ния поездов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855215" w:rsidRPr="00F17B97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–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эффективное использов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материалов и оборуд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вания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техническом 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служивании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ремонте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поездов.</w:t>
            </w:r>
          </w:p>
        </w:tc>
        <w:tc>
          <w:tcPr>
            <w:tcW w:w="2268" w:type="dxa"/>
            <w:vMerge w:val="restart"/>
          </w:tcPr>
          <w:p w:rsidR="00855215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Устройства тягового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электроснабжения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железных дорог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метрополитенов; </w:t>
            </w:r>
          </w:p>
          <w:p w:rsidR="00855215" w:rsidRPr="00F17B97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Устройства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электр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промы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ш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ленных предприятий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железнодорожного транспорта;</w:t>
            </w:r>
          </w:p>
          <w:p w:rsidR="00855215" w:rsidRPr="00F17B97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Предприятия и орг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низации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произво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ству, эксплуатации,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техническому обсл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у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живанию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ремонту устройств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электр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снабжения, автомат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телемеханики и связи;</w:t>
            </w:r>
          </w:p>
          <w:p w:rsidR="00855215" w:rsidRPr="00F17B97" w:rsidRDefault="00855215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Технологические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цессы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объектах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</w:p>
        </w:tc>
        <w:tc>
          <w:tcPr>
            <w:tcW w:w="3118" w:type="dxa"/>
          </w:tcPr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ПК-1 Способен организовывать и выполнять работы (технол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гические процессы) по монт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жу, эксплуатации, техническ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му обслуживанию, ремонту и модернизации 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>объектов сист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мы обеспечения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на основе знаний об ос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бенностях функционирования её основных элементов и устройств, а так же правил те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х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нического обслуживания и 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монта</w:t>
            </w:r>
          </w:p>
        </w:tc>
        <w:tc>
          <w:tcPr>
            <w:tcW w:w="4961" w:type="dxa"/>
          </w:tcPr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ПК-1.1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нает устройство, принцип действия, те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х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нические характеристики и конструктивные ос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бенности основных элементов, узлов и устройств системы обеспечения движения поездов</w:t>
            </w:r>
          </w:p>
          <w:p w:rsidR="00855215" w:rsidRPr="00302878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ПК-1.2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спользует в профессиональной деятел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ь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ности умение работать с специализированным программным обеспечением, базами данных, 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томатизированными рабочими местами при орг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низации технологических процессов в системах обеспечения движения поездов</w:t>
            </w:r>
          </w:p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ПК-1.3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спользует в профессиональной деятел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ь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ности умение работать с специализированным программным обеспечением, базами данных, 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томатизированными рабочими местами при орг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низации технологических процессов в системах обеспечения движения </w:t>
            </w:r>
            <w:r>
              <w:rPr>
                <w:rFonts w:ascii="Times New Roman" w:hAnsi="Times New Roman"/>
                <w:sz w:val="22"/>
                <w:szCs w:val="22"/>
              </w:rPr>
              <w:t>поездов</w:t>
            </w:r>
          </w:p>
        </w:tc>
        <w:tc>
          <w:tcPr>
            <w:tcW w:w="2552" w:type="dxa"/>
            <w:vMerge w:val="restart"/>
          </w:tcPr>
          <w:p w:rsidR="00855215" w:rsidRP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17.017 Работник по 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б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служиванию и ремонту устройств железнод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рожной автоматики и т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лемеханики</w:t>
            </w:r>
          </w:p>
          <w:p w:rsidR="00855215" w:rsidRP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17.018 Работник по те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х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нию и текущему ремонту аппаратуры и устройств железнодорожной эле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к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тросвязи</w:t>
            </w:r>
          </w:p>
          <w:p w:rsidR="00855215" w:rsidRP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душных линий электр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передачи железнодоро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ж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ного транспорта</w:t>
            </w:r>
          </w:p>
          <w:p w:rsid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17.024 Работник по те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х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нию и ремонту железн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дорожных тяговых и трансформаторных по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станций, линейных устройств системы тяг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 xml:space="preserve">вого электроснабжения </w:t>
            </w:r>
          </w:p>
          <w:p w:rsid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 xml:space="preserve">17.027 </w:t>
            </w:r>
            <w:proofErr w:type="spellStart"/>
            <w:r w:rsidRPr="00855215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855215">
              <w:rPr>
                <w:rFonts w:ascii="Times New Roman" w:hAnsi="Times New Roman"/>
                <w:sz w:val="22"/>
                <w:szCs w:val="22"/>
              </w:rPr>
              <w:t xml:space="preserve"> железнодорожного транспорта</w:t>
            </w:r>
          </w:p>
          <w:p w:rsidR="00855215" w:rsidRP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lastRenderedPageBreak/>
              <w:t>17.032 Специалист ди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петчерского аппарата по обслуживанию сооруж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ний и устройств инфр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структуры железнод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  <w:p w:rsidR="00855215" w:rsidRP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17.044 Начальник участка производства по технич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скому обслуживанию и ремонту оборудования, устройств и систем эле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к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троснабжения, сигнал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и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зации, централизации и блокировки железнод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</w:tc>
      </w:tr>
      <w:tr w:rsidR="00855215" w:rsidRPr="00F17B97" w:rsidTr="00DE1736">
        <w:tc>
          <w:tcPr>
            <w:tcW w:w="2802" w:type="dxa"/>
            <w:vMerge/>
          </w:tcPr>
          <w:p w:rsidR="00855215" w:rsidRPr="00F17B97" w:rsidRDefault="00855215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55215" w:rsidRPr="00F17B97" w:rsidRDefault="00855215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1736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ПК-2 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использовать нормативно-технические док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у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менты для контроля качества и безопасности технологических процессов эксплуатации, те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х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нического обслуживания и 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монта систем обеспечения движения поездов, их модерн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зации, оценки влияния качества продукции на безопасность движения поездов, использ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вать технические средства для диагностики технического </w:t>
            </w:r>
          </w:p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состояния систем</w:t>
            </w:r>
          </w:p>
        </w:tc>
        <w:tc>
          <w:tcPr>
            <w:tcW w:w="4961" w:type="dxa"/>
          </w:tcPr>
          <w:p w:rsid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ПК-2.1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рименяет принципы и методы диагност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рования технического состояния объектов, для оценки необходимых объемов работ по технич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скому обслуживанию и модернизации системы обеспечения движения поездов</w:t>
            </w:r>
          </w:p>
          <w:p w:rsidR="00855215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ПК-2.2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роизводит оценку взаимного влияния элементов системы обеспечения движения поездов и факторов, воздействующих на работоспосо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ность и надёжность оборудования системы 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поездов с использованием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временных научно-обоснованных  методик</w:t>
            </w:r>
          </w:p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ПК-2.3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нализирует виды, причины возникнов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ния несоответствий функционирования и технич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ских отказов в устройствах системы обеспечения движения поездов с использованием современных методов диагностирования и расчета показателей качества</w:t>
            </w:r>
          </w:p>
          <w:p w:rsidR="00855215" w:rsidRPr="00F17B97" w:rsidRDefault="0085521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ПК-2.4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нает и применяет теоретические полож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ния о классификации, свойствах и характеристиках материалов, для оценки их пригодности к испол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ь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зованию в составе оборудования системы обесп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чения движения поездов, применяет способы по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бора и эффективного  использования материалов, нормы расхода материалов, запасных частей и электроэнергии при эксплуатации, техническом обслуживании и ремонте объектов системы 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поездов</w:t>
            </w:r>
          </w:p>
        </w:tc>
        <w:tc>
          <w:tcPr>
            <w:tcW w:w="2552" w:type="dxa"/>
            <w:vMerge/>
          </w:tcPr>
          <w:p w:rsidR="00855215" w:rsidRPr="00855215" w:rsidRDefault="00855215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AC7" w:rsidRPr="00F17B97" w:rsidTr="00F17B97">
        <w:tc>
          <w:tcPr>
            <w:tcW w:w="15701" w:type="dxa"/>
            <w:gridSpan w:val="5"/>
          </w:tcPr>
          <w:p w:rsidR="000B1AC7" w:rsidRPr="00F17B97" w:rsidRDefault="000B1AC7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задач профессиональной деятельности: организационно-управленческий</w:t>
            </w:r>
          </w:p>
        </w:tc>
      </w:tr>
      <w:tr w:rsidR="00822ED1" w:rsidRPr="00F17B97" w:rsidTr="00DE1736">
        <w:tc>
          <w:tcPr>
            <w:tcW w:w="2802" w:type="dxa"/>
          </w:tcPr>
          <w:p w:rsidR="00685DD9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 xml:space="preserve"> осуществление технич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контроля и управл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ния качеством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при проект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ровании,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изготовлении, эк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плуатации, техническом 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служивании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ремонте с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124D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 xml:space="preserve">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работы коллектива исполнителей,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нахождение компромисса между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различными треб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ваниями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(стоимости, кач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ства,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безопасности и сроков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исполнения) как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долг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срочном, так и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кратк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срочном планирова</w:t>
            </w:r>
            <w:r>
              <w:rPr>
                <w:rFonts w:ascii="Times New Roman" w:hAnsi="Times New Roman"/>
                <w:sz w:val="22"/>
                <w:szCs w:val="22"/>
              </w:rPr>
              <w:t>нии;</w:t>
            </w:r>
          </w:p>
          <w:p w:rsidR="00F2124D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организация работ по п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вышению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валификации персонала;</w:t>
            </w:r>
          </w:p>
          <w:p w:rsidR="00685DD9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ведение технической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кументации;</w:t>
            </w:r>
          </w:p>
          <w:p w:rsidR="00DE1736" w:rsidRDefault="00DE1736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685DD9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 xml:space="preserve"> выбор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оптимальных (р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циональных)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 xml:space="preserve">решений; </w:t>
            </w:r>
          </w:p>
          <w:p w:rsidR="00822ED1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внедрение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производство достижений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отечественной и зарубежной науки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и те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х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ники.</w:t>
            </w:r>
          </w:p>
        </w:tc>
        <w:tc>
          <w:tcPr>
            <w:tcW w:w="2268" w:type="dxa"/>
          </w:tcPr>
          <w:p w:rsidR="00F2124D" w:rsidRPr="00F17B97" w:rsidRDefault="00F2124D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Коллективы групп 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полнителей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на уровне структурного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подра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деления (линейного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предприятия) по направлению деятел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ь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ности «Системы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ездов»</w:t>
            </w:r>
            <w:r w:rsidR="00685DD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ED1" w:rsidRPr="00F17B97" w:rsidRDefault="00F2124D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Технологические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цессы на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объектах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</w:p>
        </w:tc>
        <w:tc>
          <w:tcPr>
            <w:tcW w:w="3118" w:type="dxa"/>
          </w:tcPr>
          <w:p w:rsidR="00822ED1" w:rsidRPr="00F17B97" w:rsidRDefault="00822ED1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3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2124D" w:rsidRPr="00F17B97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F2124D" w:rsidRPr="00F17B97">
              <w:rPr>
                <w:rFonts w:ascii="Times New Roman" w:hAnsi="Times New Roman"/>
                <w:sz w:val="22"/>
                <w:szCs w:val="22"/>
              </w:rPr>
              <w:t xml:space="preserve"> организовывать работу профессиональных ко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л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лективов исполнителей, нах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дить и принимать управленч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ские решения в области ко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троля и управления качеством производства работ, организ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вывать обучение персонала на объектах системы обеспечения  движения поездов</w:t>
            </w:r>
          </w:p>
        </w:tc>
        <w:tc>
          <w:tcPr>
            <w:tcW w:w="4961" w:type="dxa"/>
          </w:tcPr>
          <w:p w:rsidR="00822ED1" w:rsidRPr="00F17B97" w:rsidRDefault="00822ED1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3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F2124D" w:rsidRPr="00F17B97">
              <w:rPr>
                <w:rFonts w:ascii="Times New Roman" w:hAnsi="Times New Roman"/>
                <w:sz w:val="22"/>
                <w:szCs w:val="22"/>
              </w:rPr>
              <w:t>ланирует, анализирует и контролирует деятельность бригад (коллективов производстве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ных участков, линейных предприятий) по эксплу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тации, техническому обслуживанию, ремонту и модернизации объектов системы обеспечения движения поездов, в том числе в нестандартных ситуациях</w:t>
            </w:r>
          </w:p>
          <w:p w:rsidR="00A07392" w:rsidRDefault="00F2124D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ПК-3</w:t>
            </w:r>
            <w:r w:rsidR="00822ED1" w:rsidRPr="00F17B97">
              <w:rPr>
                <w:rFonts w:ascii="Times New Roman" w:hAnsi="Times New Roman"/>
                <w:sz w:val="22"/>
                <w:szCs w:val="22"/>
              </w:rPr>
              <w:t>.2</w:t>
            </w:r>
            <w:proofErr w:type="gramStart"/>
            <w:r w:rsidR="00822ED1"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азрабатывает и контролирует организац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онно-технические мероприятия по предупрежд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нию отказов объектов системы обеспечения дв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жения поездов для создания условий, повыша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ю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щих качество выполнения работ по эксплуатации, техническому обслуживанию, ремонту и модерн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зации объектов системы обеспечения движения поездов в краткосрочной и долгосрочной перспе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к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тиве</w:t>
            </w:r>
          </w:p>
          <w:p w:rsidR="00DE1736" w:rsidRDefault="00E760FC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F2124D" w:rsidRPr="00F17B97">
              <w:rPr>
                <w:rFonts w:ascii="Times New Roman" w:hAnsi="Times New Roman"/>
                <w:sz w:val="22"/>
                <w:szCs w:val="22"/>
              </w:rPr>
              <w:t>3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>рганизует (согласно правилам и норм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тивным срокам) проведение производственных 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структажей, технической учёбы по профилям </w:t>
            </w:r>
          </w:p>
          <w:p w:rsidR="00DE1736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проводимых работ; повышение квалификации пе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сонала в области эксплуатации, технического 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служивания, ремонта и модернизации объектов </w:t>
            </w:r>
          </w:p>
          <w:p w:rsidR="00E760FC" w:rsidRPr="00F17B97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системы обеспечения движения поездов</w:t>
            </w:r>
          </w:p>
          <w:p w:rsidR="00964EBE" w:rsidRPr="00F17B97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ПК-3.4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емонстрирует способность к управлению работами по ведению производственной технич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ской документации; сопровождению (осуществл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нию) внедрения в производство достижений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временной отечественной и зарубежной науки и техники</w:t>
            </w:r>
          </w:p>
          <w:p w:rsidR="00964EBE" w:rsidRPr="00F17B97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ПК-3.5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нализирует данные, связанные с выпо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нением показателей производственно-хозяйственной и финансовой деятельности, 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пользует информационно-аналитические автом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тизированные системы по управлению произво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ственно-хозяйственной  деятельностью предпри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я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тия</w:t>
            </w:r>
          </w:p>
        </w:tc>
        <w:tc>
          <w:tcPr>
            <w:tcW w:w="2552" w:type="dxa"/>
          </w:tcPr>
          <w:p w:rsidR="008C3D05" w:rsidRDefault="00FB60B2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17.017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Работник по 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б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служиванию и ремонту устройств железнод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рожной автоматики и т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лемеханики</w:t>
            </w:r>
          </w:p>
          <w:p w:rsidR="00FB60B2" w:rsidRDefault="00FB60B2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17.018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х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а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нию и текущему ремонту аппаратуры и устройств железнодорожной эле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тросвязи</w:t>
            </w:r>
          </w:p>
          <w:p w:rsidR="00DE1736" w:rsidRDefault="00FB60B2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 xml:space="preserve">душных линий </w:t>
            </w:r>
          </w:p>
          <w:p w:rsidR="00DE1736" w:rsidRDefault="008E2ED3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B396F">
              <w:rPr>
                <w:rFonts w:ascii="Times New Roman" w:hAnsi="Times New Roman"/>
                <w:sz w:val="22"/>
                <w:szCs w:val="22"/>
              </w:rPr>
              <w:t xml:space="preserve">электропередачи </w:t>
            </w:r>
          </w:p>
          <w:p w:rsidR="00FB60B2" w:rsidRDefault="008E2ED3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BB396F">
              <w:rPr>
                <w:rFonts w:ascii="Times New Roman" w:hAnsi="Times New Roman"/>
                <w:sz w:val="22"/>
                <w:szCs w:val="22"/>
              </w:rPr>
              <w:t>железнодорожного транспорта</w:t>
            </w:r>
          </w:p>
          <w:p w:rsidR="00FB60B2" w:rsidRDefault="00FB60B2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17.024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х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а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нию и ремонту железн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дорожных тяговых и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lastRenderedPageBreak/>
              <w:t>трансформаторных по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станций, линейных устройств системы тяг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вого электроснабжения</w:t>
            </w:r>
          </w:p>
          <w:p w:rsidR="007C2AE3" w:rsidRDefault="007C2AE3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17.027 </w:t>
            </w:r>
            <w:proofErr w:type="spellStart"/>
            <w:r w:rsidRPr="00EA114A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EA114A">
              <w:rPr>
                <w:rFonts w:ascii="Times New Roman" w:hAnsi="Times New Roman"/>
                <w:sz w:val="22"/>
                <w:szCs w:val="22"/>
              </w:rPr>
              <w:t xml:space="preserve"> железнодорожного транспорта</w:t>
            </w:r>
          </w:p>
          <w:p w:rsidR="007C2AE3" w:rsidRPr="00F17B97" w:rsidRDefault="007C2AE3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17.032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Специалист ди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петчерского аппарата по обслуживанию сооруж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ний и устройств инфр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а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структуры железнод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</w:tc>
      </w:tr>
      <w:tr w:rsidR="000B1AC7" w:rsidRPr="00F17B97" w:rsidTr="00F17B97">
        <w:tc>
          <w:tcPr>
            <w:tcW w:w="15701" w:type="dxa"/>
            <w:gridSpan w:val="5"/>
          </w:tcPr>
          <w:p w:rsidR="000B1AC7" w:rsidRPr="00F17B97" w:rsidRDefault="000B1AC7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задач профессиональной деятельности: проектный</w:t>
            </w:r>
          </w:p>
        </w:tc>
      </w:tr>
      <w:tr w:rsidR="00F82105" w:rsidRPr="00F17B97" w:rsidTr="00DE1736">
        <w:tc>
          <w:tcPr>
            <w:tcW w:w="2802" w:type="dxa"/>
          </w:tcPr>
          <w:p w:rsidR="00964EBE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 проектирование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ко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струирование новых </w:t>
            </w:r>
            <w:proofErr w:type="gramStart"/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обра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цов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систем обеспечения движения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поездов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 и 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технологического оснащ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соответствующих с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временным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достижениям науки и техни</w:t>
            </w:r>
            <w:r>
              <w:rPr>
                <w:rFonts w:ascii="Times New Roman" w:hAnsi="Times New Roman"/>
                <w:sz w:val="22"/>
                <w:szCs w:val="22"/>
              </w:rPr>
              <w:t>ки;</w:t>
            </w:r>
          </w:p>
          <w:p w:rsidR="00964EBE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использование компь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ю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технологий в пр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ектно-конструкторской де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я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тельно</w:t>
            </w:r>
            <w:r>
              <w:rPr>
                <w:rFonts w:ascii="Times New Roman" w:hAnsi="Times New Roman"/>
                <w:sz w:val="22"/>
                <w:szCs w:val="22"/>
              </w:rPr>
              <w:t>сти;</w:t>
            </w:r>
          </w:p>
          <w:p w:rsidR="00964EBE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разработка проектной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конструкторской докуме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для производства, модернизации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ремонта систем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движ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ния поездов, а также средств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технологического оснаще</w:t>
            </w:r>
            <w:r>
              <w:rPr>
                <w:rFonts w:ascii="Times New Roman" w:hAnsi="Times New Roman"/>
                <w:sz w:val="22"/>
                <w:szCs w:val="22"/>
              </w:rPr>
              <w:t>ния;</w:t>
            </w:r>
          </w:p>
          <w:p w:rsidR="00F82105" w:rsidRPr="00F17B97" w:rsidRDefault="00685DD9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разработка, согласование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подг</w:t>
            </w: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овка к вводу в де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й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ствие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технических регл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ментов, других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нормати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в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ных документов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руков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дящих материалов,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связа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ных с проектированием, эксплуатацией и технич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ским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обслуживанием с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обеспечения движения поездов</w:t>
            </w:r>
          </w:p>
        </w:tc>
        <w:tc>
          <w:tcPr>
            <w:tcW w:w="2268" w:type="dxa"/>
          </w:tcPr>
          <w:p w:rsidR="00964EBE" w:rsidRPr="00F17B97" w:rsidRDefault="00964EBE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lastRenderedPageBreak/>
              <w:t>Конструкторско-технологические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 научно-исследовательские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ганизации, занима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ю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щиеся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разработками в области систем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</w:t>
            </w:r>
            <w:r w:rsidR="00685DD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82105" w:rsidRPr="00F17B97" w:rsidRDefault="00964EBE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Технологические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цессы на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объектах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</w:p>
        </w:tc>
        <w:tc>
          <w:tcPr>
            <w:tcW w:w="3118" w:type="dxa"/>
          </w:tcPr>
          <w:p w:rsidR="00F82105" w:rsidRPr="00F17B97" w:rsidRDefault="00F8210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4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Способен разрабатывать проекты устройств и систем, технологических процессов производства, эксплуатации, технического обслуживания и ремонта элементов, устройств и средств технологического </w:t>
            </w:r>
            <w:proofErr w:type="gramStart"/>
            <w:r w:rsidR="00964EBE" w:rsidRPr="00F17B97">
              <w:rPr>
                <w:rFonts w:ascii="Times New Roman" w:hAnsi="Times New Roman"/>
                <w:sz w:val="22"/>
                <w:szCs w:val="22"/>
              </w:rPr>
              <w:t>оснащения системы обеспеч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ния движения поездов</w:t>
            </w:r>
            <w:proofErr w:type="gramEnd"/>
          </w:p>
        </w:tc>
        <w:tc>
          <w:tcPr>
            <w:tcW w:w="4961" w:type="dxa"/>
          </w:tcPr>
          <w:p w:rsidR="00F82105" w:rsidRPr="00F17B97" w:rsidRDefault="00F8210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4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>нает элементную базу (виды и физические принципы действия) для разработки схемотехн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ческих решений элементов и устройств системы обеспечения движения поездов</w:t>
            </w:r>
          </w:p>
          <w:p w:rsidR="00F82105" w:rsidRPr="00F17B97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ПК-4</w:t>
            </w:r>
            <w:r w:rsidR="00F82105" w:rsidRPr="00F17B97">
              <w:rPr>
                <w:rFonts w:ascii="Times New Roman" w:hAnsi="Times New Roman"/>
                <w:sz w:val="22"/>
                <w:szCs w:val="22"/>
              </w:rPr>
              <w:t>.2</w:t>
            </w:r>
            <w:proofErr w:type="gramStart"/>
            <w:r w:rsidR="00F82105"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рименяет методы инженерных расчётов, проектирования и анализа характеристик элеме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тов и устройств системы обеспечения движения поездов</w:t>
            </w:r>
          </w:p>
          <w:p w:rsidR="00F82105" w:rsidRPr="00F17B97" w:rsidRDefault="00F82105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4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>рименяет основные положения абстрак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ной теории автоматов, теории электротехники и электрических цепей, электронных, дискретных и микропроцессорных устройств и информационных систем для анализа, синтеза, разработки и прое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к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тирования элементов и устройств системы обесп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чения движения поездов</w:t>
            </w:r>
          </w:p>
          <w:p w:rsidR="00DE1736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ПК-4.4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азрабатывает (в том числе с использов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нием информационно-компьютерных технологий)</w:t>
            </w:r>
          </w:p>
          <w:p w:rsidR="00964EBE" w:rsidRDefault="00964EBE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технические решения, проектную документацию и нормативно-технические документы для произво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ства, модернизации, ремонта, а также новых 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разцов устройств, систем, процессов и средств технологического оснащения в области системы обеспечения движения поездов</w:t>
            </w:r>
          </w:p>
          <w:p w:rsidR="00B05C2A" w:rsidRPr="00F17B97" w:rsidRDefault="00B05C2A" w:rsidP="00DE173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ПК-4.5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B45B0D">
              <w:rPr>
                <w:rFonts w:ascii="Times New Roman" w:hAnsi="Times New Roman"/>
                <w:sz w:val="22"/>
                <w:szCs w:val="22"/>
              </w:rPr>
              <w:t>меет разрабатывать отдельные этапы те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х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 xml:space="preserve">нологических процессов производства ремонта, </w:t>
            </w:r>
            <w:r w:rsidRPr="00B45B0D">
              <w:rPr>
                <w:rFonts w:ascii="Times New Roman" w:hAnsi="Times New Roman"/>
                <w:sz w:val="22"/>
                <w:szCs w:val="22"/>
              </w:rPr>
              <w:lastRenderedPageBreak/>
              <w:t>эксплуатации и обслуживания транспортных с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и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стем и сетей, анализировать, планировать и ко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н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тролировать технологические процессы, осущест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в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лять контроль соблюдения требований, действу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ю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щих технических регламентов, стандартов, норм и правил в области организации, техники и технол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о</w:t>
            </w:r>
            <w:r w:rsidRPr="00B45B0D">
              <w:rPr>
                <w:rFonts w:ascii="Times New Roman" w:hAnsi="Times New Roman"/>
                <w:sz w:val="22"/>
                <w:szCs w:val="22"/>
              </w:rPr>
              <w:t>гии транспортных систем и сетей</w:t>
            </w:r>
          </w:p>
        </w:tc>
        <w:tc>
          <w:tcPr>
            <w:tcW w:w="2552" w:type="dxa"/>
          </w:tcPr>
          <w:p w:rsidR="00F82105" w:rsidRDefault="00FB60B2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душных линий электр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передачи железнодоро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ж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ного транспорта</w:t>
            </w:r>
          </w:p>
          <w:p w:rsidR="00DE1736" w:rsidRDefault="001A28BD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17.044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Начальник участка производства по технич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скому обслуживанию и ремонту оборудования, устройств и систем эле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троснабжения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1A28BD" w:rsidRPr="00F17B97" w:rsidRDefault="001A28BD" w:rsidP="00DE1736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сигнализации, централ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зации и блокировки ж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лезнодорожного тран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порта</w:t>
            </w:r>
          </w:p>
        </w:tc>
      </w:tr>
      <w:tr w:rsidR="00F82105" w:rsidRPr="00F17B97" w:rsidTr="00F17B97">
        <w:tc>
          <w:tcPr>
            <w:tcW w:w="15701" w:type="dxa"/>
            <w:gridSpan w:val="5"/>
          </w:tcPr>
          <w:p w:rsidR="00F82105" w:rsidRPr="00F17B97" w:rsidRDefault="00F82105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F82105" w:rsidRPr="00F17B97" w:rsidTr="00DE1736">
        <w:tc>
          <w:tcPr>
            <w:tcW w:w="2802" w:type="dxa"/>
          </w:tcPr>
          <w:p w:rsidR="00964EBE" w:rsidRPr="00F17B97" w:rsidRDefault="00685DD9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проведение научных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следований в отдельных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ластях, связанных с сист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мами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обеспечения движ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ния поездов,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организацией производства,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/>
                <w:sz w:val="22"/>
                <w:szCs w:val="22"/>
              </w:rPr>
              <w:t>торией науки и техники;</w:t>
            </w:r>
          </w:p>
          <w:p w:rsidR="00964EBE" w:rsidRDefault="00685DD9" w:rsidP="00B05C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анализ состояния и дин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мики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объектов деятельности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использованием необх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димых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методов и средств анализа, моделирование и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следуемых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явлений или процессов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использованием современных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вычислител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ь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ных машин и систем,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 та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к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же компьютерных пр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грамм;</w:t>
            </w:r>
          </w:p>
          <w:p w:rsidR="00F82105" w:rsidRDefault="00685DD9" w:rsidP="00B05C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 разработка программ и методик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испытаний объе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к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тов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обеспечения движения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 xml:space="preserve"> поездов,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разр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ботка предложений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внедрению результатов научных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исследований</w:t>
            </w:r>
            <w:r w:rsidR="00E33706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E33706" w:rsidRPr="00F17B97" w:rsidRDefault="00E33706" w:rsidP="00B05C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у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частие в фундаментал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ь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ных и прикладных исслед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о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ваниях в области професс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и</w:t>
            </w:r>
            <w:r w:rsidRPr="00613705">
              <w:rPr>
                <w:rFonts w:ascii="Times New Roman" w:hAnsi="Times New Roman"/>
                <w:sz w:val="22"/>
                <w:szCs w:val="22"/>
              </w:rPr>
              <w:t>ональной деятельности</w:t>
            </w:r>
          </w:p>
        </w:tc>
        <w:tc>
          <w:tcPr>
            <w:tcW w:w="2268" w:type="dxa"/>
          </w:tcPr>
          <w:p w:rsidR="00F82105" w:rsidRPr="00F17B97" w:rsidRDefault="00964EBE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Конструкторско-технологические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 научно-исследовательские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ганизации, занима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ю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щиеся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разработками в области систем</w:t>
            </w:r>
            <w:r w:rsidR="00685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</w:t>
            </w:r>
          </w:p>
        </w:tc>
        <w:tc>
          <w:tcPr>
            <w:tcW w:w="3118" w:type="dxa"/>
          </w:tcPr>
          <w:p w:rsidR="00F82105" w:rsidRPr="00F17B97" w:rsidRDefault="00964EBE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>ПК-5</w:t>
            </w:r>
            <w:r w:rsidR="00F82105"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Способен проводить, на основе современных научных методов, в том числе при 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пользовании информационно-компьютерных технологий, 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следования влияющих факт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ров, технических систем и те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х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нологических процессов в 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ласти проектирования, экспл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у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атации,  технического обсл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у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живания и ремонта объектов системы обеспечения движения поездов</w:t>
            </w:r>
            <w:proofErr w:type="gramEnd"/>
          </w:p>
        </w:tc>
        <w:tc>
          <w:tcPr>
            <w:tcW w:w="4961" w:type="dxa"/>
          </w:tcPr>
          <w:p w:rsidR="00F82105" w:rsidRPr="00F17B97" w:rsidRDefault="00F82105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5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="00964EBE" w:rsidRPr="00F17B97">
              <w:rPr>
                <w:rFonts w:ascii="Times New Roman" w:hAnsi="Times New Roman"/>
                <w:sz w:val="22"/>
                <w:szCs w:val="22"/>
              </w:rPr>
              <w:t>нает (имеет представление) о совреме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ных научных методах исследований технических систем и технологических процессов в области проектирования, эксплуатации, технического о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б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служивания и ремонта объектов системы обесп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="00964EBE" w:rsidRPr="00F17B97">
              <w:rPr>
                <w:rFonts w:ascii="Times New Roman" w:hAnsi="Times New Roman"/>
                <w:sz w:val="22"/>
                <w:szCs w:val="22"/>
              </w:rPr>
              <w:t>чения движения поездов</w:t>
            </w:r>
          </w:p>
          <w:p w:rsidR="00964EBE" w:rsidRPr="00F17B97" w:rsidRDefault="00964EBE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ПК-5.2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меет применять методики, средства ан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лиза и моделирования (в том числе информацио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но-компьютерные технологии) для анализа состо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я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ния и динамики явлений (факторов), процессов и объектов системы обеспечения движения поездов</w:t>
            </w:r>
          </w:p>
          <w:p w:rsidR="00964EBE" w:rsidRDefault="00964EBE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ПК-5.3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>меет интерпретировать явления и проце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сы на объектах системы обеспечения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ездов, результаты их анализа и моделирования в интересах проводимого исследования</w:t>
            </w:r>
          </w:p>
          <w:p w:rsidR="00964EBE" w:rsidRPr="00F17B97" w:rsidRDefault="00964EBE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ПК-5.4 Способен разрабатывать программы и м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тодики 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>испытаний объектов системы обеспечения движения</w:t>
            </w:r>
            <w:proofErr w:type="gramEnd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поездов; разрабатывать предложения по внедрению результатов научных исследований в области системы обеспечения движения поездов</w:t>
            </w:r>
          </w:p>
        </w:tc>
        <w:tc>
          <w:tcPr>
            <w:tcW w:w="2552" w:type="dxa"/>
          </w:tcPr>
          <w:p w:rsidR="00F82105" w:rsidRPr="00F17B97" w:rsidRDefault="008E2ED3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52233">
              <w:rPr>
                <w:rFonts w:ascii="Times New Roman" w:hAnsi="Times New Roman"/>
                <w:sz w:val="22"/>
                <w:szCs w:val="22"/>
              </w:rPr>
              <w:t xml:space="preserve">40.011 </w:t>
            </w:r>
            <w:r w:rsidRPr="00F5223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 w:themeFill="background1"/>
              </w:rPr>
              <w:t>Специалист по научно-исследовательским и опытно-конструкторским разработкам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82105" w:rsidRPr="00F17B97" w:rsidTr="00F17B97">
        <w:tc>
          <w:tcPr>
            <w:tcW w:w="15701" w:type="dxa"/>
            <w:gridSpan w:val="5"/>
          </w:tcPr>
          <w:p w:rsidR="00F82105" w:rsidRPr="00F17B97" w:rsidRDefault="00F82105" w:rsidP="002E2E5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7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Профессионально-специализированные компетенции </w:t>
            </w:r>
          </w:p>
        </w:tc>
      </w:tr>
      <w:tr w:rsidR="00A840D7" w:rsidRPr="00F17B97" w:rsidTr="00DE1736">
        <w:tc>
          <w:tcPr>
            <w:tcW w:w="2802" w:type="dxa"/>
            <w:vMerge w:val="restart"/>
          </w:tcPr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0734E2">
              <w:rPr>
                <w:rFonts w:ascii="Times New Roman" w:hAnsi="Times New Roman"/>
                <w:sz w:val="22"/>
                <w:szCs w:val="22"/>
              </w:rPr>
              <w:t>– орган</w:t>
            </w:r>
            <w:r>
              <w:rPr>
                <w:rFonts w:ascii="Times New Roman" w:hAnsi="Times New Roman"/>
                <w:sz w:val="22"/>
                <w:szCs w:val="22"/>
              </w:rPr>
              <w:t>изация  эксплуат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ции и  техниче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ского обсл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у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живания  систем обеспеч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ния движения  поездов, ди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гностика и надзор за их бе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з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 xml:space="preserve">опасной эксплуатацией; </w:t>
            </w:r>
          </w:p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ор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ганизация  произво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д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ствен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но-технологических  процессов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тех</w:t>
            </w:r>
            <w:r>
              <w:rPr>
                <w:rFonts w:ascii="Times New Roman" w:hAnsi="Times New Roman"/>
                <w:sz w:val="22"/>
                <w:szCs w:val="22"/>
              </w:rPr>
              <w:t>ническо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го 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б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служивания и  ре</w:t>
            </w:r>
            <w:r>
              <w:rPr>
                <w:rFonts w:ascii="Times New Roman" w:hAnsi="Times New Roman"/>
                <w:sz w:val="22"/>
                <w:szCs w:val="22"/>
              </w:rPr>
              <w:t>монта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стем обес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печения движения поездов;</w:t>
            </w:r>
          </w:p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азработка  технологич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ской  до</w:t>
            </w:r>
            <w:r>
              <w:rPr>
                <w:rFonts w:ascii="Times New Roman" w:hAnsi="Times New Roman"/>
                <w:sz w:val="22"/>
                <w:szCs w:val="22"/>
              </w:rPr>
              <w:t>кумен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тации по  производству и ремонту 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и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обеспечения движения поездов;</w:t>
            </w:r>
          </w:p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адзор за качеством  пр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веде</w:t>
            </w:r>
            <w:r>
              <w:rPr>
                <w:rFonts w:ascii="Times New Roman" w:hAnsi="Times New Roman"/>
                <w:sz w:val="22"/>
                <w:szCs w:val="22"/>
              </w:rPr>
              <w:t>ния и со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блюдением  технологии  работ по прои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з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водству, техническому 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б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служиванию  и ремонту  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и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стем обеспечения  движения поездов;</w:t>
            </w:r>
          </w:p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азработка  и  использов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 xml:space="preserve">ние  типовых </w:t>
            </w:r>
            <w:proofErr w:type="gramStart"/>
            <w:r w:rsidRPr="000734E2">
              <w:rPr>
                <w:rFonts w:ascii="Times New Roman" w:hAnsi="Times New Roman"/>
                <w:sz w:val="22"/>
                <w:szCs w:val="22"/>
              </w:rPr>
              <w:t>методов  ра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чета  надежности  элеме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н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тов систем обеспечения движения поездов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840D7" w:rsidRPr="000734E2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ффективное использов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ние материалов и о</w:t>
            </w:r>
            <w:r>
              <w:rPr>
                <w:rFonts w:ascii="Times New Roman" w:hAnsi="Times New Roman"/>
                <w:sz w:val="22"/>
                <w:szCs w:val="22"/>
              </w:rPr>
              <w:t>боруд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вания при  техническом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служивании  и  ремонте  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и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стем  обеспечения движения поездо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268" w:type="dxa"/>
          </w:tcPr>
          <w:p w:rsidR="00A840D7" w:rsidRPr="00196233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D612F">
              <w:rPr>
                <w:rFonts w:ascii="Times New Roman" w:hAnsi="Times New Roman"/>
                <w:sz w:val="22"/>
                <w:szCs w:val="22"/>
              </w:rPr>
              <w:t>Устройства  тягового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элек</w:t>
            </w:r>
            <w:r>
              <w:rPr>
                <w:rFonts w:ascii="Times New Roman" w:hAnsi="Times New Roman"/>
                <w:sz w:val="22"/>
                <w:szCs w:val="22"/>
              </w:rPr>
              <w:t>троснабжения  по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 xml:space="preserve">ездов  железных  дорог </w:t>
            </w:r>
            <w:r>
              <w:rPr>
                <w:rFonts w:ascii="Times New Roman" w:hAnsi="Times New Roman"/>
                <w:sz w:val="22"/>
                <w:szCs w:val="22"/>
              </w:rPr>
              <w:t>и метрополит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нов; </w:t>
            </w:r>
          </w:p>
        </w:tc>
        <w:tc>
          <w:tcPr>
            <w:tcW w:w="3118" w:type="dxa"/>
          </w:tcPr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ПСК-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.1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Способен организов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вать и выполнять работы (те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х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нологические процессы) по монтажу, эксплуатации, техн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ческому обслуживанию, р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 xml:space="preserve">монту и модернизации </w:t>
            </w:r>
            <w:proofErr w:type="gramStart"/>
            <w:r w:rsidRPr="00A65444">
              <w:rPr>
                <w:rFonts w:ascii="Times New Roman" w:hAnsi="Times New Roman"/>
                <w:sz w:val="22"/>
                <w:szCs w:val="22"/>
              </w:rPr>
              <w:t>объе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к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тов системы обеспечения дв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жения поездов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 xml:space="preserve"> на основе зн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ний об особенностях функци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нирования ее основных эл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ментов и устройств, а так же правил технического обслуж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вания и ремонта</w:t>
            </w:r>
          </w:p>
        </w:tc>
        <w:tc>
          <w:tcPr>
            <w:tcW w:w="4961" w:type="dxa"/>
          </w:tcPr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.1.1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нает особенности функционирования системы обеспечения движения поездов, ее осно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ных элементов и устройств, а так же правил техн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ческого обслуживания и ремонта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1.2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организовывать и выполнять р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боты (технологические процессы) по монтажу, эксплуатации, техническому обслуживанию, р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монту и модернизации объектов системы обесп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чения движения поездов</w:t>
            </w:r>
          </w:p>
        </w:tc>
        <w:tc>
          <w:tcPr>
            <w:tcW w:w="2552" w:type="dxa"/>
            <w:vMerge w:val="restart"/>
          </w:tcPr>
          <w:p w:rsidR="00A840D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душных линий электр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передачи железнодоро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ж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ного транспорта</w:t>
            </w:r>
          </w:p>
          <w:p w:rsidR="00A840D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17.024 Работник по те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х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нию и ремонту железн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дорожных тяговых и трансформаторных по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станций, линейных устройств системы тяг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вого электроснабжения</w:t>
            </w:r>
          </w:p>
          <w:p w:rsidR="00A840D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17.027 </w:t>
            </w:r>
            <w:proofErr w:type="spellStart"/>
            <w:r w:rsidRPr="00EA114A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EA114A">
              <w:rPr>
                <w:rFonts w:ascii="Times New Roman" w:hAnsi="Times New Roman"/>
                <w:sz w:val="22"/>
                <w:szCs w:val="22"/>
              </w:rPr>
              <w:t xml:space="preserve"> железнодорожного транспорта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17.044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Начальник участка производства по технич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скому обслуживанию и ремонту оборудования, устройств и систем эле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троснабжения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сигнал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зации, централизации и блокировки железнод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</w:tc>
      </w:tr>
      <w:tr w:rsidR="00A840D7" w:rsidRPr="00F17B97" w:rsidTr="00DE1736">
        <w:tc>
          <w:tcPr>
            <w:tcW w:w="2802" w:type="dxa"/>
            <w:vMerge/>
          </w:tcPr>
          <w:p w:rsidR="00A840D7" w:rsidRPr="00196233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840D7" w:rsidRPr="00196233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Устройства электр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снабжения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ленных  предприятий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железнодорожного транспорта</w:t>
            </w:r>
          </w:p>
        </w:tc>
        <w:tc>
          <w:tcPr>
            <w:tcW w:w="3118" w:type="dxa"/>
          </w:tcPr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ПСК-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.2  </w:t>
            </w:r>
            <w:proofErr w:type="gramStart"/>
            <w:r w:rsidRPr="00A65444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 xml:space="preserve"> использ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вать нормативно-технические документы для контроля кач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ства и безопасности технолог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ческих процессов эксплуат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ции, технического обслужив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ния и ремонта систем обесп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чения движения поездов, их модернизации, оценки влияния качества продукции на бе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опасность движения поездов, использовать технические средства для диагностики те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х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нического состояния систем</w:t>
            </w:r>
          </w:p>
        </w:tc>
        <w:tc>
          <w:tcPr>
            <w:tcW w:w="4961" w:type="dxa"/>
          </w:tcPr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.2.1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нает нормативно-технические док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менты для контроля качества и безопасности те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х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нологических процессов эксплуатации, технич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ского обслуживания и ремонта систем обеспечения движения поездов</w:t>
            </w:r>
          </w:p>
          <w:p w:rsidR="00A840D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.2.2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использовать нормативно-технические документы для контроля качества и безопасности технологических процессов эксплу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тации, технического обслуживания и ремонта 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стем обеспечения движения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ПСК-1.2.3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использовать нормативно-технические документы для проведения модерн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зации, оценки влияния качества продукции на бе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опасность движения поездов, использовать техн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ческие средства для диагностики технического 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стояния систем</w:t>
            </w:r>
          </w:p>
        </w:tc>
        <w:tc>
          <w:tcPr>
            <w:tcW w:w="2552" w:type="dxa"/>
            <w:vMerge/>
          </w:tcPr>
          <w:p w:rsidR="00A840D7" w:rsidRPr="00F17B97" w:rsidRDefault="00A840D7" w:rsidP="002E2E59">
            <w:pPr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0D7" w:rsidRPr="00F17B97" w:rsidTr="00DE1736">
        <w:tc>
          <w:tcPr>
            <w:tcW w:w="2802" w:type="dxa"/>
            <w:vMerge/>
          </w:tcPr>
          <w:p w:rsidR="00A840D7" w:rsidRPr="00196233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840D7" w:rsidRPr="00196233" w:rsidRDefault="00A840D7" w:rsidP="00315F30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96233">
              <w:rPr>
                <w:rFonts w:ascii="Times New Roman" w:hAnsi="Times New Roman"/>
                <w:sz w:val="22"/>
                <w:szCs w:val="22"/>
              </w:rPr>
              <w:t>Предприятия и орг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а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низации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произво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д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ству, эксплуатации,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техническому обсл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у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живанию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ремонту устройств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электр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о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снабжения, автомат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и</w:t>
            </w:r>
            <w:r w:rsidRPr="00196233">
              <w:rPr>
                <w:rFonts w:ascii="Times New Roman" w:hAnsi="Times New Roman"/>
                <w:sz w:val="22"/>
                <w:szCs w:val="22"/>
              </w:rPr>
              <w:t>ки, телемеханики и связи</w:t>
            </w:r>
          </w:p>
        </w:tc>
        <w:tc>
          <w:tcPr>
            <w:tcW w:w="3118" w:type="dxa"/>
          </w:tcPr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.3 </w:t>
            </w:r>
            <w:proofErr w:type="gramStart"/>
            <w:r w:rsidRPr="00A65444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 xml:space="preserve"> организов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вать работу профессиональных коллективов исполнителей, находить и принимать упра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ленческие решения в области контроля и управления кач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ством производства работ, 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р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ганизовывать обучение перс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нала на объектах системы обеспечения движения поездов</w:t>
            </w:r>
          </w:p>
        </w:tc>
        <w:tc>
          <w:tcPr>
            <w:tcW w:w="4961" w:type="dxa"/>
          </w:tcPr>
          <w:p w:rsidR="00A840D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.3.1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ладеет навыками организации работы профессиональных коллективов исполнителей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3.2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находить и принимать управле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ческие решения в области контроля и управления качеством производства работ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ПСК-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.3.3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организовывать обучение перс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нала на объектах системы обеспечения движения поездов</w:t>
            </w:r>
          </w:p>
          <w:p w:rsidR="00A840D7" w:rsidRPr="00F17B97" w:rsidRDefault="00A840D7" w:rsidP="00315F30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840D7" w:rsidRPr="00F17B97" w:rsidRDefault="00A840D7" w:rsidP="00B05C2A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0D7" w:rsidRPr="00F17B97" w:rsidTr="00DE1736">
        <w:tc>
          <w:tcPr>
            <w:tcW w:w="2802" w:type="dxa"/>
            <w:vMerge/>
          </w:tcPr>
          <w:p w:rsidR="00A840D7" w:rsidRPr="00196233" w:rsidRDefault="00A840D7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840D7" w:rsidRPr="00196233" w:rsidRDefault="00A840D7" w:rsidP="007F10A4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D612F">
              <w:rPr>
                <w:rFonts w:ascii="Times New Roman" w:hAnsi="Times New Roman"/>
                <w:sz w:val="22"/>
                <w:szCs w:val="22"/>
              </w:rPr>
              <w:t>Предприятия  и  орг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низа</w:t>
            </w:r>
            <w:r>
              <w:rPr>
                <w:rFonts w:ascii="Times New Roman" w:hAnsi="Times New Roman"/>
                <w:sz w:val="22"/>
                <w:szCs w:val="22"/>
              </w:rPr>
              <w:t>ции  по 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вод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ству,  эксплуат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техническому  обслу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живанию и р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е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монту устройств  электро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набже</w:t>
            </w:r>
            <w:r>
              <w:rPr>
                <w:rFonts w:ascii="Times New Roman" w:hAnsi="Times New Roman"/>
                <w:sz w:val="22"/>
                <w:szCs w:val="22"/>
              </w:rPr>
              <w:t>ния,  автомати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ки, телемех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ники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и связи</w:t>
            </w:r>
          </w:p>
        </w:tc>
        <w:tc>
          <w:tcPr>
            <w:tcW w:w="3118" w:type="dxa"/>
          </w:tcPr>
          <w:p w:rsidR="00A840D7" w:rsidRPr="00F17B9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.4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Способен разрабат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вать проекты устройств и 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стем, технологических проце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сов производства, эксплуат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ции, технического обслужив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ния и ремонта элементов, устройств и средств технолог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 xml:space="preserve">ческого </w:t>
            </w:r>
            <w:proofErr w:type="gramStart"/>
            <w:r w:rsidRPr="00A65444">
              <w:rPr>
                <w:rFonts w:ascii="Times New Roman" w:hAnsi="Times New Roman"/>
                <w:sz w:val="22"/>
                <w:szCs w:val="22"/>
              </w:rPr>
              <w:t>оснащения системы обеспечения движения поездов</w:t>
            </w:r>
            <w:proofErr w:type="gramEnd"/>
          </w:p>
        </w:tc>
        <w:tc>
          <w:tcPr>
            <w:tcW w:w="4961" w:type="dxa"/>
          </w:tcPr>
          <w:p w:rsidR="00A840D7" w:rsidRPr="00F17B9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ПСК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.4.1</w:t>
            </w:r>
            <w:proofErr w:type="gramStart"/>
            <w:r w:rsidRPr="00F17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A65444">
              <w:rPr>
                <w:rFonts w:ascii="Times New Roman" w:hAnsi="Times New Roman"/>
                <w:sz w:val="22"/>
                <w:szCs w:val="22"/>
              </w:rPr>
              <w:t>меет разрабатывать проекты устройств и систем, технологических процессов произво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д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ства, эксплуатации, технического обслуживания и ремонта элементов, устройств и средств технол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гического оснащения системы обеспечения движ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ния поездов</w:t>
            </w:r>
          </w:p>
          <w:p w:rsidR="00A840D7" w:rsidRPr="00F17B9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 xml:space="preserve">.4.2 </w:t>
            </w:r>
            <w:r w:rsidRPr="00A65444">
              <w:rPr>
                <w:rFonts w:ascii="Times New Roman" w:hAnsi="Times New Roman"/>
                <w:sz w:val="22"/>
                <w:szCs w:val="22"/>
              </w:rPr>
              <w:t>Знает методики расчета для выполнения проектов устройств и систем, технологических процессов производства</w:t>
            </w:r>
          </w:p>
        </w:tc>
        <w:tc>
          <w:tcPr>
            <w:tcW w:w="2552" w:type="dxa"/>
            <w:vMerge/>
          </w:tcPr>
          <w:p w:rsidR="00A840D7" w:rsidRPr="00F17B9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40D7" w:rsidRPr="00F17B97" w:rsidTr="00DE1736">
        <w:tc>
          <w:tcPr>
            <w:tcW w:w="2802" w:type="dxa"/>
            <w:vMerge/>
          </w:tcPr>
          <w:p w:rsidR="00A840D7" w:rsidRPr="000734E2" w:rsidRDefault="00A840D7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40D7" w:rsidRPr="00196233" w:rsidRDefault="00A840D7" w:rsidP="007F10A4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E1736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ПСК-1.5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Способен проводить на основе современных нау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ч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ных методов, в том числе при использовании информацио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но-компьютерных технологий, исследования влияющих фа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к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торов, технических систем и технологических процессов в области проектирования, эк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плуатации, технического 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б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служивания и ремонта объе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к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тов системы обеспечения дв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жения поездов</w:t>
            </w:r>
            <w:proofErr w:type="gramEnd"/>
          </w:p>
        </w:tc>
        <w:tc>
          <w:tcPr>
            <w:tcW w:w="4961" w:type="dxa"/>
          </w:tcPr>
          <w:p w:rsidR="00A840D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ПСК-1.5.1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ладеет навыками проведения исслед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вания влияющих факторов, технических систем и технологических процессов в области проектир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вания, эксплуатации и технического обслуживания и ремонта системы обеспечения движения поездов</w:t>
            </w:r>
          </w:p>
          <w:p w:rsidR="00A840D7" w:rsidRPr="00F17B9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ПСК-1.5.2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современные научные методы, в том числе информационно-компьютерные техн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логии</w:t>
            </w:r>
          </w:p>
        </w:tc>
        <w:tc>
          <w:tcPr>
            <w:tcW w:w="2552" w:type="dxa"/>
            <w:vMerge/>
          </w:tcPr>
          <w:p w:rsidR="00A840D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12F" w:rsidRPr="00F17B97" w:rsidTr="00DE1736">
        <w:tc>
          <w:tcPr>
            <w:tcW w:w="2802" w:type="dxa"/>
            <w:vMerge/>
          </w:tcPr>
          <w:p w:rsidR="00AD612F" w:rsidRPr="00196233" w:rsidRDefault="00AD612F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12F" w:rsidRPr="00196233" w:rsidRDefault="00AD612F" w:rsidP="007F10A4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Технологические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цессы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объектах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</w:p>
        </w:tc>
        <w:tc>
          <w:tcPr>
            <w:tcW w:w="3118" w:type="dxa"/>
          </w:tcPr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ПСК-1.6 </w:t>
            </w:r>
            <w:proofErr w:type="gramStart"/>
            <w:r w:rsidRPr="00270614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осущест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лять оперативное управление работой устройств электр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снабжения при проведении плановых работ</w:t>
            </w:r>
          </w:p>
        </w:tc>
        <w:tc>
          <w:tcPr>
            <w:tcW w:w="4961" w:type="dxa"/>
          </w:tcPr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ПСК-1.6.1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требования к оперативному управлению работой устройств электроснабжения</w:t>
            </w:r>
          </w:p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ПСК-1.6.2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меет осуществлять оперативное управление работой устройств электроснабжения при проведении плановых работ</w:t>
            </w:r>
          </w:p>
        </w:tc>
        <w:tc>
          <w:tcPr>
            <w:tcW w:w="2552" w:type="dxa"/>
          </w:tcPr>
          <w:p w:rsidR="00A840D7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17.027 </w:t>
            </w:r>
            <w:proofErr w:type="spellStart"/>
            <w:r w:rsidRPr="00EA114A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EA114A">
              <w:rPr>
                <w:rFonts w:ascii="Times New Roman" w:hAnsi="Times New Roman"/>
                <w:sz w:val="22"/>
                <w:szCs w:val="22"/>
              </w:rPr>
              <w:t xml:space="preserve"> железнодорожного транспорта</w:t>
            </w:r>
          </w:p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12F" w:rsidRPr="00F17B97" w:rsidTr="00DE1736">
        <w:tc>
          <w:tcPr>
            <w:tcW w:w="2802" w:type="dxa"/>
            <w:vMerge/>
          </w:tcPr>
          <w:p w:rsidR="00AD612F" w:rsidRPr="00196233" w:rsidRDefault="00AD612F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12F" w:rsidRPr="00196233" w:rsidRDefault="00AD612F" w:rsidP="007F10A4">
            <w:pPr>
              <w:autoSpaceDE w:val="0"/>
              <w:autoSpaceDN w:val="0"/>
              <w:adjustRightInd w:val="0"/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D612F">
              <w:rPr>
                <w:rFonts w:ascii="Times New Roman" w:hAnsi="Times New Roman"/>
                <w:sz w:val="22"/>
                <w:szCs w:val="22"/>
              </w:rPr>
              <w:t>Устройства  тягового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элек</w:t>
            </w:r>
            <w:r>
              <w:rPr>
                <w:rFonts w:ascii="Times New Roman" w:hAnsi="Times New Roman"/>
                <w:sz w:val="22"/>
                <w:szCs w:val="22"/>
              </w:rPr>
              <w:t>троснабжения  по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 xml:space="preserve">ездов  железных  дорог </w:t>
            </w:r>
            <w:r>
              <w:rPr>
                <w:rFonts w:ascii="Times New Roman" w:hAnsi="Times New Roman"/>
                <w:sz w:val="22"/>
                <w:szCs w:val="22"/>
              </w:rPr>
              <w:t>и метрополит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нов; </w:t>
            </w:r>
          </w:p>
        </w:tc>
        <w:tc>
          <w:tcPr>
            <w:tcW w:w="3118" w:type="dxa"/>
          </w:tcPr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ПСК-1.7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Способен организов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ы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 xml:space="preserve">вать и осуществлять </w:t>
            </w:r>
            <w:proofErr w:type="gramStart"/>
            <w:r w:rsidRPr="00270614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работами по техническому обслуживанию и ремонту об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рудования тяговых и тран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форматорных подстанций, л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нейных устройств тягового электроснабжения</w:t>
            </w:r>
          </w:p>
        </w:tc>
        <w:tc>
          <w:tcPr>
            <w:tcW w:w="4961" w:type="dxa"/>
          </w:tcPr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ПСК-1.7.1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устройство тяговых трансформ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торных подстанций, линейных устройств тягового электроснабжения</w:t>
            </w:r>
          </w:p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ПСК-1.7.2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требования к организации и пр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ведению технического обслуживания и ремонта оборудования тяговых трансформаторных по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д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станций, линейных устройств тягового электр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снабжения</w:t>
            </w:r>
          </w:p>
          <w:p w:rsidR="00AD612F" w:rsidRDefault="00AD612F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ПСК-1.7.3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меет организовывать и осуществлять контроль за работами по техническому обслуж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ванию и ремонту оборудования тяговых и тран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форматорных подстанций, линейных устройств т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я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гового электроснабжения</w:t>
            </w:r>
          </w:p>
        </w:tc>
        <w:tc>
          <w:tcPr>
            <w:tcW w:w="2552" w:type="dxa"/>
          </w:tcPr>
          <w:p w:rsidR="00AD612F" w:rsidRDefault="00A840D7" w:rsidP="007F10A4">
            <w:pPr>
              <w:spacing w:line="223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17.024 Работник по те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х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нию и ремонту железн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дорожных тяговых и трансформаторных по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станций, линейных устройств системы тяг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вого электроснабжения</w:t>
            </w:r>
          </w:p>
        </w:tc>
      </w:tr>
      <w:tr w:rsidR="00AD612F" w:rsidRPr="00F17B97" w:rsidTr="00DE1736">
        <w:tc>
          <w:tcPr>
            <w:tcW w:w="2802" w:type="dxa"/>
            <w:vMerge/>
          </w:tcPr>
          <w:p w:rsidR="00AD612F" w:rsidRPr="00196233" w:rsidRDefault="00AD612F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12F" w:rsidRPr="00196233" w:rsidRDefault="00AD612F" w:rsidP="00315F30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Устройства электр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снабжения промы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ленных  предприятий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железнодорожного транспорта</w:t>
            </w:r>
          </w:p>
        </w:tc>
        <w:tc>
          <w:tcPr>
            <w:tcW w:w="3118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ПСК-1.8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Способен организов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ы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 xml:space="preserve">вать и осуществлять </w:t>
            </w:r>
            <w:proofErr w:type="gramStart"/>
            <w:r w:rsidRPr="00270614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работами по техническому обслуживанию и текущему р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монту контактной сети и во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душных линий электроперед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4961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ПСК-1.8.1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устройство контактных сетей и воздушных линий электропередачи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ПСК-1.8.2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методики расчета и выбора об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рудования устройств контактной сети и возду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ш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ных линий электропередачи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ПСК-1.8.3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меет организовывать и осуществлять контроль за работами по техническому обслуж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ванию и текущему ремонту контактной сети и во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душных линий электропередачи</w:t>
            </w:r>
          </w:p>
        </w:tc>
        <w:tc>
          <w:tcPr>
            <w:tcW w:w="2552" w:type="dxa"/>
          </w:tcPr>
          <w:p w:rsidR="00A840D7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душных линий электр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передачи железнодоро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ж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ного транспорта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12F" w:rsidRPr="00F17B97" w:rsidTr="00DE1736">
        <w:tc>
          <w:tcPr>
            <w:tcW w:w="2802" w:type="dxa"/>
            <w:vMerge/>
          </w:tcPr>
          <w:p w:rsidR="00AD612F" w:rsidRPr="00196233" w:rsidRDefault="00AD612F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12F" w:rsidRDefault="003220F0" w:rsidP="00315F30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D612F">
              <w:rPr>
                <w:rFonts w:ascii="Times New Roman" w:hAnsi="Times New Roman"/>
                <w:sz w:val="22"/>
                <w:szCs w:val="22"/>
              </w:rPr>
              <w:t>Предприятия  и  орг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низа</w:t>
            </w:r>
            <w:r>
              <w:rPr>
                <w:rFonts w:ascii="Times New Roman" w:hAnsi="Times New Roman"/>
                <w:sz w:val="22"/>
                <w:szCs w:val="22"/>
              </w:rPr>
              <w:t>ции  по 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вод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ству,  эксплуат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техническому  обслу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живанию и р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е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монту устройств  электро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набже</w:t>
            </w:r>
            <w:r>
              <w:rPr>
                <w:rFonts w:ascii="Times New Roman" w:hAnsi="Times New Roman"/>
                <w:sz w:val="22"/>
                <w:szCs w:val="22"/>
              </w:rPr>
              <w:t>ния,  автомати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ки, телемех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ники </w:t>
            </w:r>
            <w:r w:rsidRPr="00AD612F">
              <w:rPr>
                <w:rFonts w:ascii="Times New Roman" w:hAnsi="Times New Roman"/>
                <w:sz w:val="22"/>
                <w:szCs w:val="22"/>
              </w:rPr>
              <w:t>и связи</w:t>
            </w:r>
          </w:p>
          <w:p w:rsidR="003220F0" w:rsidRPr="00196233" w:rsidRDefault="003220F0" w:rsidP="00315F30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Технологические пр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цессы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объектах 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стем обеспечения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движения поездов</w:t>
            </w:r>
          </w:p>
        </w:tc>
        <w:tc>
          <w:tcPr>
            <w:tcW w:w="3118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ПСК-1.9 </w:t>
            </w:r>
            <w:proofErr w:type="gramStart"/>
            <w:r w:rsidRPr="00270614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управлять процессом выполнения работ по техническому обслужив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нию и ремонту и восстановл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нию устройств контактной с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ти, питающих линий, отсас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ы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вающих линий, шунтирующих линий и линий электроперед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чи, предназначенных для эле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к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 xml:space="preserve">троснабжения </w:t>
            </w:r>
            <w:proofErr w:type="spellStart"/>
            <w:r w:rsidRPr="00270614">
              <w:rPr>
                <w:rFonts w:ascii="Times New Roman" w:hAnsi="Times New Roman"/>
                <w:sz w:val="22"/>
                <w:szCs w:val="22"/>
              </w:rPr>
              <w:t>нетяговых</w:t>
            </w:r>
            <w:proofErr w:type="spell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требителей</w:t>
            </w:r>
          </w:p>
        </w:tc>
        <w:tc>
          <w:tcPr>
            <w:tcW w:w="4961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ПСК-1.9.1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нает состав работ по техническому 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б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служиванию и ремонту устройств контактной сети, питающих линий, отсасывающих линий, шунт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рующих линий и линий электропередачи, предн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 xml:space="preserve">значенных для электроснабжения </w:t>
            </w:r>
            <w:proofErr w:type="spellStart"/>
            <w:r w:rsidRPr="00270614">
              <w:rPr>
                <w:rFonts w:ascii="Times New Roman" w:hAnsi="Times New Roman"/>
                <w:sz w:val="22"/>
                <w:szCs w:val="22"/>
              </w:rPr>
              <w:t>нетяговых</w:t>
            </w:r>
            <w:proofErr w:type="spell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требителей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ПСК-1.9.2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>меет управлять процессом выполнения работ по техническому обслуживанию и ремонту и восстановлению устройств контактной сети, пит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ющих ли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 xml:space="preserve">ний, отсасывающих линий, шунтирующих линий и линий электропередачи, предназначенных для электроснабжения </w:t>
            </w:r>
            <w:proofErr w:type="spellStart"/>
            <w:r w:rsidRPr="00270614">
              <w:rPr>
                <w:rFonts w:ascii="Times New Roman" w:hAnsi="Times New Roman"/>
                <w:sz w:val="22"/>
                <w:szCs w:val="22"/>
              </w:rPr>
              <w:t>нетяговых</w:t>
            </w:r>
            <w:proofErr w:type="spell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552" w:type="dxa"/>
          </w:tcPr>
          <w:p w:rsidR="00AD612F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17.044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Начальник участка производства по технич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скому обслуживанию и ремонту оборудования, устройств и систем эле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троснабжения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сигнал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зации, централизации и блокировки железнод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</w:tc>
      </w:tr>
      <w:tr w:rsidR="00AD612F" w:rsidRPr="00F17B97" w:rsidTr="00DE1736">
        <w:tc>
          <w:tcPr>
            <w:tcW w:w="2802" w:type="dxa"/>
            <w:vMerge/>
          </w:tcPr>
          <w:p w:rsidR="00AD612F" w:rsidRPr="00196233" w:rsidRDefault="00AD612F" w:rsidP="002E2E59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12F" w:rsidRPr="00196233" w:rsidRDefault="003220F0" w:rsidP="00315F30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F17B97">
              <w:rPr>
                <w:rFonts w:ascii="Times New Roman" w:hAnsi="Times New Roman"/>
                <w:sz w:val="22"/>
                <w:szCs w:val="22"/>
              </w:rPr>
              <w:t>Конструкторско-технологические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и научно-исследовательские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ганизации, занима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ю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щиеся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разработками в области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обе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с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печения движения п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о</w:t>
            </w:r>
            <w:r w:rsidRPr="00F17B97">
              <w:rPr>
                <w:rFonts w:ascii="Times New Roman" w:hAnsi="Times New Roman"/>
                <w:sz w:val="22"/>
                <w:szCs w:val="22"/>
              </w:rPr>
              <w:t>ездов</w:t>
            </w:r>
          </w:p>
        </w:tc>
        <w:tc>
          <w:tcPr>
            <w:tcW w:w="3118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ПСК-1.10 </w:t>
            </w:r>
            <w:proofErr w:type="gramStart"/>
            <w:r w:rsidRPr="00270614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70614">
              <w:rPr>
                <w:rFonts w:ascii="Times New Roman" w:hAnsi="Times New Roman"/>
                <w:sz w:val="22"/>
                <w:szCs w:val="22"/>
              </w:rPr>
              <w:t xml:space="preserve"> с испол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ь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зованием компьютерных те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х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нологий проектировать, мод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70614">
              <w:rPr>
                <w:rFonts w:ascii="Times New Roman" w:hAnsi="Times New Roman"/>
                <w:sz w:val="22"/>
                <w:szCs w:val="22"/>
              </w:rPr>
              <w:t>лировать схемы, системы и устройства электроснабжения</w:t>
            </w:r>
          </w:p>
        </w:tc>
        <w:tc>
          <w:tcPr>
            <w:tcW w:w="4961" w:type="dxa"/>
          </w:tcPr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ПСК-1.10.1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нает принцип работы программного обеспечения для проектирования и моделирования схем, систем и устройств электроснабжения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ПСК-1.10.2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ладеет навыками использования ко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м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пьютерных технологий для проектирования, мод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лирования схем, систем и устройств электросна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б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жения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ПСК-1.10.3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нает методологию и принципы бол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ь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ших данных, системы стандартизации в области больших данных, классификацию видов данных и их характеристики, бизнес практику в области стандартизации процессов управления большими данными, методологию построения ролевой мод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ли в области больших данных, методологию Ко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м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 xml:space="preserve">пании в области больших данных в части типов и перечня разрабатываемых документов, требования информационной безопасности к различным видам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lastRenderedPageBreak/>
              <w:t>и типам больших данных, методологию обслед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вания процессов больших данных, алгоритмы о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б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работки больших данных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ПСК-1.10.4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ладеет терминологией в области больших данных и в области разработки ИТ-решений для больших данных, имеет навыки ра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з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работки и описания методологии больших данных, навыки стандартизации процессов в области бол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ь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ших данных</w:t>
            </w:r>
          </w:p>
          <w:p w:rsidR="00AD612F" w:rsidRDefault="00AD612F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ПСК-1.10.5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0734E2">
              <w:rPr>
                <w:rFonts w:ascii="Times New Roman" w:hAnsi="Times New Roman"/>
                <w:sz w:val="22"/>
                <w:szCs w:val="22"/>
              </w:rPr>
              <w:t>меет анализировать текущие проце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</w:t>
            </w:r>
            <w:r w:rsidRPr="000734E2">
              <w:rPr>
                <w:rFonts w:ascii="Times New Roman" w:hAnsi="Times New Roman"/>
                <w:sz w:val="22"/>
                <w:szCs w:val="22"/>
              </w:rPr>
              <w:t>сы, выделять основные операции и определять участки, требующие автоматизации и оптимизации с применением технологии больших данных</w:t>
            </w:r>
          </w:p>
        </w:tc>
        <w:tc>
          <w:tcPr>
            <w:tcW w:w="2552" w:type="dxa"/>
          </w:tcPr>
          <w:p w:rsidR="00A840D7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17.022 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Работник по те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х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а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нию, ремонту и монтажу контактной сети и во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з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душных линий электр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передачи железнодоро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ж</w:t>
            </w:r>
            <w:r w:rsidR="008E2ED3" w:rsidRPr="00BB396F">
              <w:rPr>
                <w:rFonts w:ascii="Times New Roman" w:hAnsi="Times New Roman"/>
                <w:sz w:val="22"/>
                <w:szCs w:val="22"/>
              </w:rPr>
              <w:t>ного транспорта</w:t>
            </w:r>
          </w:p>
          <w:p w:rsidR="00AD612F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855215">
              <w:rPr>
                <w:rFonts w:ascii="Times New Roman" w:hAnsi="Times New Roman"/>
                <w:sz w:val="22"/>
                <w:szCs w:val="22"/>
              </w:rPr>
              <w:t>17.024 Работник по те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х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ническому обслужив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а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нию и ремонту железн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дорожных тяговых и трансформаторных по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д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станций, линейных устройств системы тяг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о</w:t>
            </w:r>
            <w:r w:rsidRPr="00855215">
              <w:rPr>
                <w:rFonts w:ascii="Times New Roman" w:hAnsi="Times New Roman"/>
                <w:sz w:val="22"/>
                <w:szCs w:val="22"/>
              </w:rPr>
              <w:t>вого электроснабжения</w:t>
            </w:r>
          </w:p>
          <w:p w:rsidR="00A840D7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17.027 </w:t>
            </w:r>
            <w:proofErr w:type="spellStart"/>
            <w:r w:rsidRPr="00EA114A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EA114A">
              <w:rPr>
                <w:rFonts w:ascii="Times New Roman" w:hAnsi="Times New Roman"/>
                <w:sz w:val="22"/>
                <w:szCs w:val="22"/>
              </w:rPr>
              <w:t xml:space="preserve"> железнодорожного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lastRenderedPageBreak/>
              <w:t>транспорта</w:t>
            </w:r>
          </w:p>
          <w:p w:rsidR="00A840D7" w:rsidRDefault="00A840D7" w:rsidP="00315F30">
            <w:pPr>
              <w:spacing w:line="228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17.044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Начальник участка производства по технич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скому обслуживанию и ремонту оборудования, устройств и систем эле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троснабжения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сигнал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зации, централизации и блокировки железнод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о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рожного транспорта</w:t>
            </w:r>
          </w:p>
        </w:tc>
      </w:tr>
    </w:tbl>
    <w:p w:rsidR="00C1356B" w:rsidRDefault="00C1356B">
      <w:pPr>
        <w:rPr>
          <w:rFonts w:ascii="Times New Roman" w:hAnsi="Times New Roman"/>
          <w:sz w:val="24"/>
          <w:szCs w:val="24"/>
        </w:rPr>
      </w:pPr>
    </w:p>
    <w:p w:rsidR="004D3A90" w:rsidRDefault="004D3A90" w:rsidP="00E06D6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4D3A90" w:rsidSect="004D3A90">
          <w:pgSz w:w="16838" w:h="11906" w:orient="landscape"/>
          <w:pgMar w:top="1418" w:right="851" w:bottom="566" w:left="851" w:header="709" w:footer="709" w:gutter="0"/>
          <w:cols w:space="708"/>
          <w:docGrid w:linePitch="360"/>
        </w:sectPr>
      </w:pPr>
    </w:p>
    <w:p w:rsidR="005A7163" w:rsidRDefault="005A7163" w:rsidP="00E06D6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FC6" w:rsidRPr="008A5FC6" w:rsidRDefault="008A5FC6" w:rsidP="00E06D6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5FC6">
        <w:rPr>
          <w:rFonts w:ascii="Times New Roman" w:hAnsi="Times New Roman"/>
          <w:bCs/>
          <w:sz w:val="24"/>
          <w:szCs w:val="24"/>
        </w:rPr>
        <w:t xml:space="preserve">Планируемые результаты обучения по каждой </w:t>
      </w:r>
      <w:r w:rsidR="00AB7CD2">
        <w:rPr>
          <w:rFonts w:ascii="Times New Roman" w:hAnsi="Times New Roman"/>
          <w:bCs/>
          <w:sz w:val="24"/>
          <w:szCs w:val="24"/>
        </w:rPr>
        <w:t>дисциплине (модулю) и практике</w:t>
      </w:r>
      <w:r w:rsidRPr="008A5FC6">
        <w:rPr>
          <w:rFonts w:ascii="Times New Roman" w:hAnsi="Times New Roman"/>
          <w:bCs/>
          <w:sz w:val="24"/>
          <w:szCs w:val="24"/>
        </w:rPr>
        <w:t xml:space="preserve">, </w:t>
      </w:r>
      <w:r w:rsidR="00AB7CD2">
        <w:rPr>
          <w:rFonts w:ascii="Times New Roman" w:hAnsi="Times New Roman"/>
          <w:bCs/>
          <w:sz w:val="24"/>
          <w:szCs w:val="24"/>
        </w:rPr>
        <w:t>соотн</w:t>
      </w:r>
      <w:r w:rsidR="00AB7CD2">
        <w:rPr>
          <w:rFonts w:ascii="Times New Roman" w:hAnsi="Times New Roman"/>
          <w:bCs/>
          <w:sz w:val="24"/>
          <w:szCs w:val="24"/>
        </w:rPr>
        <w:t>е</w:t>
      </w:r>
      <w:r w:rsidR="00AB7CD2">
        <w:rPr>
          <w:rFonts w:ascii="Times New Roman" w:hAnsi="Times New Roman"/>
          <w:bCs/>
          <w:sz w:val="24"/>
          <w:szCs w:val="24"/>
        </w:rPr>
        <w:t>сенные с установленными в образовательной программе индикаторами достижения компете</w:t>
      </w:r>
      <w:r w:rsidR="00AB7CD2">
        <w:rPr>
          <w:rFonts w:ascii="Times New Roman" w:hAnsi="Times New Roman"/>
          <w:bCs/>
          <w:sz w:val="24"/>
          <w:szCs w:val="24"/>
        </w:rPr>
        <w:t>н</w:t>
      </w:r>
      <w:r w:rsidR="00AB7CD2">
        <w:rPr>
          <w:rFonts w:ascii="Times New Roman" w:hAnsi="Times New Roman"/>
          <w:bCs/>
          <w:sz w:val="24"/>
          <w:szCs w:val="24"/>
        </w:rPr>
        <w:t>ций</w:t>
      </w:r>
      <w:r w:rsidRPr="008A5FC6">
        <w:rPr>
          <w:rFonts w:ascii="Times New Roman" w:hAnsi="Times New Roman"/>
          <w:bCs/>
          <w:sz w:val="24"/>
          <w:szCs w:val="24"/>
        </w:rPr>
        <w:t xml:space="preserve"> и обеспечивающие достижение планируемых результатов освоения образовательной пр</w:t>
      </w:r>
      <w:r w:rsidRPr="008A5FC6">
        <w:rPr>
          <w:rFonts w:ascii="Times New Roman" w:hAnsi="Times New Roman"/>
          <w:bCs/>
          <w:sz w:val="24"/>
          <w:szCs w:val="24"/>
        </w:rPr>
        <w:t>о</w:t>
      </w:r>
      <w:r w:rsidRPr="008A5FC6">
        <w:rPr>
          <w:rFonts w:ascii="Times New Roman" w:hAnsi="Times New Roman"/>
          <w:bCs/>
          <w:sz w:val="24"/>
          <w:szCs w:val="24"/>
        </w:rPr>
        <w:t>граммы</w:t>
      </w:r>
      <w:r w:rsidR="00AB7CD2">
        <w:rPr>
          <w:rFonts w:ascii="Times New Roman" w:hAnsi="Times New Roman"/>
          <w:bCs/>
          <w:sz w:val="24"/>
          <w:szCs w:val="24"/>
        </w:rPr>
        <w:t>,</w:t>
      </w:r>
      <w:r w:rsidRPr="008A5FC6">
        <w:rPr>
          <w:rFonts w:ascii="Times New Roman" w:hAnsi="Times New Roman"/>
          <w:bCs/>
          <w:sz w:val="24"/>
          <w:szCs w:val="24"/>
        </w:rPr>
        <w:t xml:space="preserve"> приведены в рабочих программах дисциплин (модулей) и программах практик.</w:t>
      </w:r>
      <w:proofErr w:type="gramEnd"/>
    </w:p>
    <w:p w:rsidR="00AC5840" w:rsidRDefault="00AC5840" w:rsidP="00234B3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7855" w:rsidRDefault="00F77855" w:rsidP="00234B3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5E51" w:rsidRPr="00E24295" w:rsidRDefault="00615E51" w:rsidP="001A5F96">
      <w:pPr>
        <w:pStyle w:val="1"/>
        <w:ind w:right="1133"/>
        <w:jc w:val="left"/>
      </w:pPr>
      <w:bookmarkStart w:id="14" w:name="_Toc82175328"/>
      <w:r w:rsidRPr="00E24295">
        <w:t>Документы, регламентирующие содержание и организацию</w:t>
      </w:r>
      <w:r w:rsidR="00675EA9">
        <w:t xml:space="preserve"> </w:t>
      </w:r>
      <w:r w:rsidRPr="00E24295">
        <w:t>образовательного процесса</w:t>
      </w:r>
      <w:bookmarkEnd w:id="14"/>
    </w:p>
    <w:p w:rsidR="00E13E57" w:rsidRDefault="00E13E57" w:rsidP="005E2427">
      <w:pPr>
        <w:ind w:firstLine="709"/>
        <w:jc w:val="both"/>
        <w:rPr>
          <w:rFonts w:ascii="Times New Roman" w:hAnsi="Times New Roman"/>
          <w:b/>
          <w:color w:val="000000"/>
          <w:sz w:val="16"/>
        </w:rPr>
      </w:pPr>
    </w:p>
    <w:p w:rsidR="001A5F96" w:rsidRPr="003C62B5" w:rsidRDefault="001A5F96" w:rsidP="005E2427">
      <w:pPr>
        <w:ind w:firstLine="709"/>
        <w:jc w:val="both"/>
        <w:rPr>
          <w:rFonts w:ascii="Times New Roman" w:hAnsi="Times New Roman"/>
          <w:b/>
          <w:color w:val="000000"/>
          <w:sz w:val="16"/>
        </w:rPr>
      </w:pPr>
    </w:p>
    <w:p w:rsidR="008A0C02" w:rsidRPr="003C53C6" w:rsidRDefault="008A0C02" w:rsidP="005B0D80">
      <w:pPr>
        <w:shd w:val="clear" w:color="auto" w:fill="FFFFFF"/>
        <w:suppressAutoHyphens/>
        <w:spacing w:line="276" w:lineRule="auto"/>
        <w:ind w:left="29" w:firstLine="691"/>
        <w:jc w:val="both"/>
        <w:rPr>
          <w:rFonts w:ascii="Times New Roman" w:hAnsi="Times New Roman"/>
        </w:rPr>
      </w:pPr>
      <w:r w:rsidRPr="003C53C6">
        <w:rPr>
          <w:rFonts w:ascii="Times New Roman" w:hAnsi="Times New Roman"/>
          <w:color w:val="000000"/>
          <w:sz w:val="24"/>
          <w:szCs w:val="24"/>
        </w:rPr>
        <w:t xml:space="preserve">Содержание и организация образовательного процесса при реализации ОП </w:t>
      </w:r>
      <w:proofErr w:type="gramStart"/>
      <w:r w:rsidRPr="003C53C6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3C53C6">
        <w:rPr>
          <w:rFonts w:ascii="Times New Roman" w:hAnsi="Times New Roman"/>
          <w:color w:val="000000"/>
          <w:sz w:val="24"/>
          <w:szCs w:val="24"/>
        </w:rPr>
        <w:t xml:space="preserve"> регламентируется </w:t>
      </w:r>
      <w:proofErr w:type="gramStart"/>
      <w:r w:rsidRPr="003C53C6">
        <w:rPr>
          <w:rFonts w:ascii="Times New Roman" w:hAnsi="Times New Roman"/>
          <w:color w:val="000000"/>
          <w:sz w:val="24"/>
          <w:szCs w:val="24"/>
        </w:rPr>
        <w:t>учебным</w:t>
      </w:r>
      <w:proofErr w:type="gramEnd"/>
      <w:r w:rsidRPr="003C53C6">
        <w:rPr>
          <w:rFonts w:ascii="Times New Roman" w:hAnsi="Times New Roman"/>
          <w:color w:val="000000"/>
          <w:sz w:val="24"/>
          <w:szCs w:val="24"/>
        </w:rPr>
        <w:t xml:space="preserve"> планом; учебно-методическими </w:t>
      </w:r>
      <w:r w:rsidR="00E841C7">
        <w:rPr>
          <w:rFonts w:ascii="Times New Roman" w:hAnsi="Times New Roman"/>
          <w:color w:val="000000"/>
          <w:sz w:val="24"/>
          <w:szCs w:val="24"/>
        </w:rPr>
        <w:t>и</w:t>
      </w:r>
      <w:r w:rsidRPr="003C53C6">
        <w:rPr>
          <w:rFonts w:ascii="Times New Roman" w:hAnsi="Times New Roman"/>
          <w:color w:val="000000"/>
          <w:sz w:val="24"/>
          <w:szCs w:val="24"/>
        </w:rPr>
        <w:t xml:space="preserve"> другими материалами, обеспечивающими качество подготовки и воспитания обучающихся; программами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F77855" w:rsidRPr="00CE0160" w:rsidRDefault="00615E51" w:rsidP="005B0D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53C6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E13E57" w:rsidRPr="003C53C6">
        <w:rPr>
          <w:rFonts w:ascii="Times New Roman" w:hAnsi="Times New Roman"/>
          <w:color w:val="000000"/>
          <w:sz w:val="24"/>
          <w:szCs w:val="24"/>
        </w:rPr>
        <w:t>Учебный план с календарным учебным графиком</w:t>
      </w:r>
      <w:r w:rsidR="00E13E57">
        <w:rPr>
          <w:rFonts w:ascii="Times New Roman" w:hAnsi="Times New Roman"/>
          <w:color w:val="000000"/>
          <w:sz w:val="24"/>
          <w:szCs w:val="24"/>
        </w:rPr>
        <w:t xml:space="preserve"> реализации ОП </w:t>
      </w:r>
      <w:proofErr w:type="gramStart"/>
      <w:r w:rsidR="00E13E57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="00B07BCD" w:rsidRPr="00B07B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6280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162806">
        <w:rPr>
          <w:rFonts w:ascii="Times New Roman" w:hAnsi="Times New Roman"/>
          <w:color w:val="000000"/>
          <w:sz w:val="24"/>
          <w:szCs w:val="24"/>
        </w:rPr>
        <w:t xml:space="preserve"> специальн</w:t>
      </w:r>
      <w:r w:rsidR="00162806">
        <w:rPr>
          <w:rFonts w:ascii="Times New Roman" w:hAnsi="Times New Roman"/>
          <w:color w:val="000000"/>
          <w:sz w:val="24"/>
          <w:szCs w:val="24"/>
        </w:rPr>
        <w:t>о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162806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</w:t>
      </w:r>
      <w:r w:rsidR="00C91CB0">
        <w:rPr>
          <w:rFonts w:ascii="Times New Roman" w:hAnsi="Times New Roman"/>
          <w:color w:val="000000"/>
          <w:sz w:val="24"/>
          <w:szCs w:val="24"/>
        </w:rPr>
        <w:t>е</w:t>
      </w:r>
      <w:r w:rsidR="00C91CB0">
        <w:rPr>
          <w:rFonts w:ascii="Times New Roman" w:hAnsi="Times New Roman"/>
          <w:color w:val="000000"/>
          <w:sz w:val="24"/>
          <w:szCs w:val="24"/>
        </w:rPr>
        <w:t>лезных дорог»</w:t>
      </w:r>
      <w:r w:rsidR="00F778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7855" w:rsidRPr="00CE0160">
        <w:rPr>
          <w:rFonts w:ascii="Times New Roman" w:hAnsi="Times New Roman"/>
          <w:sz w:val="24"/>
        </w:rPr>
        <w:t xml:space="preserve">включающий </w:t>
      </w:r>
      <w:r w:rsidR="00F77855" w:rsidRPr="00CE0160">
        <w:rPr>
          <w:rFonts w:ascii="Times New Roman" w:hAnsi="Times New Roman"/>
          <w:sz w:val="24"/>
          <w:szCs w:val="24"/>
        </w:rPr>
        <w:t>перечень дисциплин (модулей), практик, государственн</w:t>
      </w:r>
      <w:r w:rsidR="00DD3D90">
        <w:rPr>
          <w:rFonts w:ascii="Times New Roman" w:hAnsi="Times New Roman"/>
          <w:sz w:val="24"/>
          <w:szCs w:val="24"/>
        </w:rPr>
        <w:t>ую</w:t>
      </w:r>
      <w:r w:rsidR="00F77855" w:rsidRPr="00CE0160">
        <w:rPr>
          <w:rFonts w:ascii="Times New Roman" w:hAnsi="Times New Roman"/>
          <w:sz w:val="24"/>
          <w:szCs w:val="24"/>
        </w:rPr>
        <w:t xml:space="preserve"> итог</w:t>
      </w:r>
      <w:r w:rsidR="00F77855" w:rsidRPr="00CE0160">
        <w:rPr>
          <w:rFonts w:ascii="Times New Roman" w:hAnsi="Times New Roman"/>
          <w:sz w:val="24"/>
          <w:szCs w:val="24"/>
        </w:rPr>
        <w:t>о</w:t>
      </w:r>
      <w:r w:rsidR="00F77855" w:rsidRPr="00CE0160">
        <w:rPr>
          <w:rFonts w:ascii="Times New Roman" w:hAnsi="Times New Roman"/>
          <w:sz w:val="24"/>
          <w:szCs w:val="24"/>
        </w:rPr>
        <w:t>в</w:t>
      </w:r>
      <w:r w:rsidR="00DD3D90">
        <w:rPr>
          <w:rFonts w:ascii="Times New Roman" w:hAnsi="Times New Roman"/>
          <w:sz w:val="24"/>
          <w:szCs w:val="24"/>
        </w:rPr>
        <w:t>ую</w:t>
      </w:r>
      <w:r w:rsidR="00F77855" w:rsidRPr="00CE0160">
        <w:rPr>
          <w:rFonts w:ascii="Times New Roman" w:hAnsi="Times New Roman"/>
          <w:sz w:val="24"/>
          <w:szCs w:val="24"/>
        </w:rPr>
        <w:t xml:space="preserve"> аттестаци</w:t>
      </w:r>
      <w:r w:rsidR="00DD3D90">
        <w:rPr>
          <w:rFonts w:ascii="Times New Roman" w:hAnsi="Times New Roman"/>
          <w:sz w:val="24"/>
          <w:szCs w:val="24"/>
        </w:rPr>
        <w:t>ю</w:t>
      </w:r>
      <w:r w:rsidR="00F77855" w:rsidRPr="00CE0160">
        <w:rPr>
          <w:rFonts w:ascii="Times New Roman" w:hAnsi="Times New Roman"/>
          <w:sz w:val="24"/>
          <w:szCs w:val="24"/>
        </w:rPr>
        <w:t xml:space="preserve"> обучающихся, другие виды учебной деятельности с указанием их объема в з</w:t>
      </w:r>
      <w:r w:rsidR="00F77855" w:rsidRPr="00CE0160">
        <w:rPr>
          <w:rFonts w:ascii="Times New Roman" w:hAnsi="Times New Roman"/>
          <w:sz w:val="24"/>
          <w:szCs w:val="24"/>
        </w:rPr>
        <w:t>а</w:t>
      </w:r>
      <w:r w:rsidR="00F77855" w:rsidRPr="00CE0160">
        <w:rPr>
          <w:rFonts w:ascii="Times New Roman" w:hAnsi="Times New Roman"/>
          <w:sz w:val="24"/>
          <w:szCs w:val="24"/>
        </w:rPr>
        <w:t xml:space="preserve">четных единицах, последовательности и распределения по периодам обучения, представлен в </w:t>
      </w:r>
      <w:r w:rsidR="00F77855" w:rsidRPr="00CE0160">
        <w:rPr>
          <w:rFonts w:ascii="Times New Roman" w:hAnsi="Times New Roman"/>
          <w:i/>
          <w:sz w:val="24"/>
          <w:szCs w:val="24"/>
        </w:rPr>
        <w:t>Приложении 1</w:t>
      </w:r>
      <w:r w:rsidR="00F77855" w:rsidRPr="00CE0160">
        <w:rPr>
          <w:rFonts w:ascii="Times New Roman" w:hAnsi="Times New Roman"/>
          <w:sz w:val="24"/>
          <w:szCs w:val="24"/>
        </w:rPr>
        <w:t xml:space="preserve">. В учебном плане выделен объем работы обучающихся во взаимодействии с преподавателем (далее – контактная </w:t>
      </w:r>
      <w:r w:rsidR="009601A5">
        <w:rPr>
          <w:rFonts w:ascii="Times New Roman" w:hAnsi="Times New Roman"/>
          <w:sz w:val="24"/>
          <w:szCs w:val="24"/>
        </w:rPr>
        <w:t xml:space="preserve">аудиторная </w:t>
      </w:r>
      <w:r w:rsidR="00F77855" w:rsidRPr="00CE0160">
        <w:rPr>
          <w:rFonts w:ascii="Times New Roman" w:hAnsi="Times New Roman"/>
          <w:sz w:val="24"/>
          <w:szCs w:val="24"/>
        </w:rPr>
        <w:t xml:space="preserve">работа обучающихся с преподавателем) (по видам учебных занятий) и самостоятельной работы обучающихся в академических часах. Для каждой дисциплины (модуля) и практики указана форма промежуточной аттестации </w:t>
      </w:r>
      <w:proofErr w:type="gramStart"/>
      <w:r w:rsidR="00F77855" w:rsidRPr="00CE0160">
        <w:rPr>
          <w:rFonts w:ascii="Times New Roman" w:hAnsi="Times New Roman"/>
          <w:sz w:val="24"/>
          <w:szCs w:val="24"/>
        </w:rPr>
        <w:t>обуча</w:t>
      </w:r>
      <w:r w:rsidR="00F77855" w:rsidRPr="00CE0160">
        <w:rPr>
          <w:rFonts w:ascii="Times New Roman" w:hAnsi="Times New Roman"/>
          <w:sz w:val="24"/>
          <w:szCs w:val="24"/>
        </w:rPr>
        <w:t>ю</w:t>
      </w:r>
      <w:r w:rsidR="00F77855" w:rsidRPr="00CE0160">
        <w:rPr>
          <w:rFonts w:ascii="Times New Roman" w:hAnsi="Times New Roman"/>
          <w:sz w:val="24"/>
          <w:szCs w:val="24"/>
        </w:rPr>
        <w:t>щихся</w:t>
      </w:r>
      <w:proofErr w:type="gramEnd"/>
      <w:r w:rsidR="00F77855" w:rsidRPr="00CE0160">
        <w:rPr>
          <w:rFonts w:ascii="Times New Roman" w:hAnsi="Times New Roman"/>
          <w:sz w:val="24"/>
          <w:szCs w:val="24"/>
        </w:rPr>
        <w:t>.</w:t>
      </w:r>
    </w:p>
    <w:p w:rsidR="00F77855" w:rsidRDefault="00615E51" w:rsidP="002E41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53C6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F77855" w:rsidRPr="00CE0160">
        <w:rPr>
          <w:rFonts w:ascii="Times New Roman" w:hAnsi="Times New Roman"/>
          <w:sz w:val="24"/>
          <w:szCs w:val="24"/>
        </w:rPr>
        <w:t>В календарном учебном графике указываются периоды осуществления видов уче</w:t>
      </w:r>
      <w:r w:rsidR="00F77855" w:rsidRPr="00CE0160">
        <w:rPr>
          <w:rFonts w:ascii="Times New Roman" w:hAnsi="Times New Roman"/>
          <w:sz w:val="24"/>
          <w:szCs w:val="24"/>
        </w:rPr>
        <w:t>б</w:t>
      </w:r>
      <w:r w:rsidR="00F77855" w:rsidRPr="00CE0160">
        <w:rPr>
          <w:rFonts w:ascii="Times New Roman" w:hAnsi="Times New Roman"/>
          <w:sz w:val="24"/>
          <w:szCs w:val="24"/>
        </w:rPr>
        <w:t xml:space="preserve">ной деятельности и периоды каникул. Календарный учебный график представлен в </w:t>
      </w:r>
      <w:r w:rsidR="00F77855" w:rsidRPr="00CE0160">
        <w:rPr>
          <w:rFonts w:ascii="Times New Roman" w:hAnsi="Times New Roman"/>
          <w:i/>
          <w:sz w:val="24"/>
          <w:szCs w:val="24"/>
        </w:rPr>
        <w:t>Прилож</w:t>
      </w:r>
      <w:r w:rsidR="00F77855" w:rsidRPr="00CE0160">
        <w:rPr>
          <w:rFonts w:ascii="Times New Roman" w:hAnsi="Times New Roman"/>
          <w:i/>
          <w:sz w:val="24"/>
          <w:szCs w:val="24"/>
        </w:rPr>
        <w:t>е</w:t>
      </w:r>
      <w:r w:rsidR="00F77855" w:rsidRPr="00CE0160">
        <w:rPr>
          <w:rFonts w:ascii="Times New Roman" w:hAnsi="Times New Roman"/>
          <w:i/>
          <w:sz w:val="24"/>
          <w:szCs w:val="24"/>
        </w:rPr>
        <w:t>нии 2</w:t>
      </w:r>
    </w:p>
    <w:p w:rsidR="0057169A" w:rsidRPr="003C53C6" w:rsidRDefault="00F77855" w:rsidP="005B0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CE0160">
        <w:rPr>
          <w:rFonts w:ascii="Times New Roman" w:hAnsi="Times New Roman"/>
          <w:sz w:val="24"/>
          <w:szCs w:val="24"/>
        </w:rPr>
        <w:t>Матрица соотношения компетенций и дисциплин (модулей)</w:t>
      </w:r>
      <w:r w:rsidR="009601A5">
        <w:rPr>
          <w:rFonts w:ascii="Times New Roman" w:hAnsi="Times New Roman"/>
          <w:sz w:val="24"/>
          <w:szCs w:val="24"/>
        </w:rPr>
        <w:t xml:space="preserve">, </w:t>
      </w:r>
      <w:r w:rsidRPr="00CE0160">
        <w:rPr>
          <w:rFonts w:ascii="Times New Roman" w:hAnsi="Times New Roman"/>
          <w:sz w:val="24"/>
          <w:szCs w:val="24"/>
        </w:rPr>
        <w:t>п</w:t>
      </w:r>
      <w:r w:rsidRPr="00CE0160">
        <w:rPr>
          <w:rFonts w:ascii="Times New Roman" w:hAnsi="Times New Roman"/>
          <w:bCs/>
          <w:sz w:val="24"/>
          <w:szCs w:val="24"/>
        </w:rPr>
        <w:t>рограмма формиров</w:t>
      </w:r>
      <w:r w:rsidRPr="00CE0160">
        <w:rPr>
          <w:rFonts w:ascii="Times New Roman" w:hAnsi="Times New Roman"/>
          <w:bCs/>
          <w:sz w:val="24"/>
          <w:szCs w:val="24"/>
        </w:rPr>
        <w:t>а</w:t>
      </w:r>
      <w:r w:rsidRPr="00CE0160">
        <w:rPr>
          <w:rFonts w:ascii="Times New Roman" w:hAnsi="Times New Roman"/>
          <w:bCs/>
          <w:sz w:val="24"/>
          <w:szCs w:val="24"/>
        </w:rPr>
        <w:t xml:space="preserve">ния компетенций </w:t>
      </w:r>
      <w:r w:rsidR="009601A5">
        <w:rPr>
          <w:rFonts w:ascii="Times New Roman" w:hAnsi="Times New Roman"/>
          <w:bCs/>
          <w:sz w:val="24"/>
          <w:szCs w:val="24"/>
        </w:rPr>
        <w:t xml:space="preserve">и индикаторов их достижений </w:t>
      </w:r>
      <w:r w:rsidRPr="00CE0160">
        <w:rPr>
          <w:rFonts w:ascii="Times New Roman" w:hAnsi="Times New Roman"/>
          <w:bCs/>
          <w:sz w:val="24"/>
          <w:szCs w:val="24"/>
        </w:rPr>
        <w:t xml:space="preserve">при освоении ОП </w:t>
      </w:r>
      <w:proofErr w:type="gramStart"/>
      <w:r w:rsidRPr="00CE0160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="00B07BCD" w:rsidRPr="00B07BC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C62B5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3C62B5">
        <w:rPr>
          <w:rFonts w:ascii="Times New Roman" w:hAnsi="Times New Roman"/>
          <w:color w:val="000000"/>
          <w:sz w:val="24"/>
          <w:szCs w:val="24"/>
        </w:rPr>
        <w:t xml:space="preserve">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3C62B5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</w:t>
      </w:r>
      <w:r w:rsidR="00C91CB0">
        <w:rPr>
          <w:rFonts w:ascii="Times New Roman" w:hAnsi="Times New Roman"/>
          <w:color w:val="000000"/>
          <w:sz w:val="24"/>
          <w:szCs w:val="24"/>
        </w:rPr>
        <w:t>з</w:t>
      </w:r>
      <w:r w:rsidR="00C91CB0">
        <w:rPr>
          <w:rFonts w:ascii="Times New Roman" w:hAnsi="Times New Roman"/>
          <w:color w:val="000000"/>
          <w:sz w:val="24"/>
          <w:szCs w:val="24"/>
        </w:rPr>
        <w:t>ных дорог»</w:t>
      </w:r>
      <w:r w:rsidR="0057169A">
        <w:rPr>
          <w:rFonts w:ascii="Times New Roman" w:hAnsi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57169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7169A" w:rsidRPr="00042063">
        <w:rPr>
          <w:rFonts w:ascii="Times New Roman" w:hAnsi="Times New Roman"/>
          <w:i/>
          <w:color w:val="000000"/>
          <w:sz w:val="24"/>
          <w:szCs w:val="24"/>
        </w:rPr>
        <w:t>Приложении 3</w:t>
      </w:r>
      <w:r w:rsidR="0057169A">
        <w:rPr>
          <w:rFonts w:ascii="Times New Roman" w:hAnsi="Times New Roman"/>
          <w:color w:val="000000"/>
          <w:sz w:val="24"/>
          <w:szCs w:val="24"/>
        </w:rPr>
        <w:t>.</w:t>
      </w:r>
    </w:p>
    <w:p w:rsidR="00615E51" w:rsidRDefault="00615E51" w:rsidP="005B0D8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239">
        <w:rPr>
          <w:rFonts w:ascii="Times New Roman" w:hAnsi="Times New Roman"/>
          <w:color w:val="000000"/>
          <w:sz w:val="24"/>
          <w:szCs w:val="24"/>
        </w:rPr>
        <w:t>5.4</w:t>
      </w:r>
      <w:r w:rsidR="0057169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4109">
        <w:rPr>
          <w:rFonts w:ascii="Times New Roman" w:hAnsi="Times New Roman"/>
          <w:sz w:val="24"/>
          <w:szCs w:val="24"/>
        </w:rPr>
        <w:t>Рабочие программы</w:t>
      </w:r>
      <w:r w:rsidR="002E4109" w:rsidRPr="0072374F">
        <w:rPr>
          <w:rFonts w:ascii="Times New Roman" w:hAnsi="Times New Roman"/>
          <w:sz w:val="24"/>
          <w:szCs w:val="24"/>
        </w:rPr>
        <w:t xml:space="preserve"> дисциплин </w:t>
      </w:r>
      <w:r w:rsidR="002E4109">
        <w:rPr>
          <w:rFonts w:ascii="Times New Roman" w:hAnsi="Times New Roman"/>
          <w:sz w:val="24"/>
          <w:szCs w:val="24"/>
        </w:rPr>
        <w:t xml:space="preserve">(модулей) </w:t>
      </w:r>
      <w:r w:rsidR="002E4109" w:rsidRPr="0072374F">
        <w:rPr>
          <w:rFonts w:ascii="Times New Roman" w:hAnsi="Times New Roman"/>
          <w:sz w:val="24"/>
          <w:szCs w:val="24"/>
        </w:rPr>
        <w:t xml:space="preserve">учебного плана </w:t>
      </w:r>
      <w:r w:rsidR="002E4109">
        <w:rPr>
          <w:rFonts w:ascii="Times New Roman" w:hAnsi="Times New Roman"/>
          <w:sz w:val="24"/>
          <w:szCs w:val="24"/>
        </w:rPr>
        <w:t>представлены</w:t>
      </w:r>
      <w:r w:rsidR="002E4109" w:rsidRPr="0072374F">
        <w:rPr>
          <w:rFonts w:ascii="Times New Roman" w:hAnsi="Times New Roman"/>
          <w:sz w:val="24"/>
          <w:szCs w:val="24"/>
        </w:rPr>
        <w:t xml:space="preserve"> в </w:t>
      </w:r>
      <w:r w:rsidR="002E4109" w:rsidRPr="009D0873">
        <w:rPr>
          <w:rFonts w:ascii="Times New Roman" w:hAnsi="Times New Roman"/>
          <w:i/>
          <w:sz w:val="24"/>
          <w:szCs w:val="24"/>
        </w:rPr>
        <w:t>Прилож</w:t>
      </w:r>
      <w:r w:rsidR="002E4109" w:rsidRPr="009D0873">
        <w:rPr>
          <w:rFonts w:ascii="Times New Roman" w:hAnsi="Times New Roman"/>
          <w:i/>
          <w:sz w:val="24"/>
          <w:szCs w:val="24"/>
        </w:rPr>
        <w:t>е</w:t>
      </w:r>
      <w:r w:rsidR="002E4109" w:rsidRPr="009D0873">
        <w:rPr>
          <w:rFonts w:ascii="Times New Roman" w:hAnsi="Times New Roman"/>
          <w:i/>
          <w:sz w:val="24"/>
          <w:szCs w:val="24"/>
        </w:rPr>
        <w:t>нии 4</w:t>
      </w:r>
      <w:r w:rsidR="002E4109" w:rsidRPr="0072374F">
        <w:rPr>
          <w:rFonts w:ascii="Times New Roman" w:hAnsi="Times New Roman"/>
          <w:sz w:val="24"/>
          <w:szCs w:val="24"/>
        </w:rPr>
        <w:t>.</w:t>
      </w:r>
    </w:p>
    <w:p w:rsidR="0057169A" w:rsidRPr="002E4109" w:rsidRDefault="00615E51" w:rsidP="005B0D8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239">
        <w:rPr>
          <w:rFonts w:ascii="Times New Roman" w:hAnsi="Times New Roman"/>
          <w:color w:val="000000"/>
          <w:sz w:val="24"/>
          <w:szCs w:val="24"/>
        </w:rPr>
        <w:t xml:space="preserve">5.5. </w:t>
      </w:r>
      <w:r w:rsidR="00425011" w:rsidRPr="0072374F">
        <w:rPr>
          <w:rFonts w:ascii="Times New Roman" w:hAnsi="Times New Roman"/>
          <w:sz w:val="24"/>
          <w:szCs w:val="24"/>
        </w:rPr>
        <w:t xml:space="preserve">В соответствии с ФГОС ВО </w:t>
      </w:r>
      <w:r w:rsidR="003C62B5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</w:t>
      </w:r>
      <w:r w:rsidR="004D01B8">
        <w:rPr>
          <w:rFonts w:ascii="Times New Roman" w:hAnsi="Times New Roman"/>
          <w:color w:val="000000"/>
          <w:sz w:val="24"/>
          <w:szCs w:val="24"/>
        </w:rPr>
        <w:t>е</w:t>
      </w:r>
      <w:r w:rsidR="004D01B8">
        <w:rPr>
          <w:rFonts w:ascii="Times New Roman" w:hAnsi="Times New Roman"/>
          <w:color w:val="000000"/>
          <w:sz w:val="24"/>
          <w:szCs w:val="24"/>
        </w:rPr>
        <w:t>ния поездов»</w:t>
      </w:r>
      <w:r w:rsidR="003C62B5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="0055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1A5">
        <w:rPr>
          <w:rFonts w:ascii="Times New Roman" w:hAnsi="Times New Roman"/>
          <w:color w:val="000000"/>
          <w:sz w:val="24"/>
          <w:szCs w:val="24"/>
        </w:rPr>
        <w:t xml:space="preserve">в структуре программы </w:t>
      </w:r>
      <w:proofErr w:type="spellStart"/>
      <w:r w:rsidR="009601A5">
        <w:rPr>
          <w:rFonts w:ascii="Times New Roman" w:hAnsi="Times New Roman"/>
          <w:color w:val="000000"/>
          <w:sz w:val="24"/>
          <w:szCs w:val="24"/>
        </w:rPr>
        <w:t>сп</w:t>
      </w:r>
      <w:r w:rsidR="009601A5">
        <w:rPr>
          <w:rFonts w:ascii="Times New Roman" w:hAnsi="Times New Roman"/>
          <w:color w:val="000000"/>
          <w:sz w:val="24"/>
          <w:szCs w:val="24"/>
        </w:rPr>
        <w:t>е</w:t>
      </w:r>
      <w:r w:rsidR="009601A5">
        <w:rPr>
          <w:rFonts w:ascii="Times New Roman" w:hAnsi="Times New Roman"/>
          <w:color w:val="000000"/>
          <w:sz w:val="24"/>
          <w:szCs w:val="24"/>
        </w:rPr>
        <w:t>циалитета</w:t>
      </w:r>
      <w:proofErr w:type="spellEnd"/>
      <w:r w:rsidR="009601A5">
        <w:rPr>
          <w:rFonts w:ascii="Times New Roman" w:hAnsi="Times New Roman"/>
          <w:color w:val="000000"/>
          <w:sz w:val="24"/>
          <w:szCs w:val="24"/>
        </w:rPr>
        <w:t xml:space="preserve"> предусмотрен </w:t>
      </w:r>
      <w:r w:rsidR="002E4109" w:rsidRPr="0072374F">
        <w:rPr>
          <w:rFonts w:ascii="Times New Roman" w:hAnsi="Times New Roman"/>
          <w:sz w:val="24"/>
          <w:szCs w:val="24"/>
        </w:rPr>
        <w:t xml:space="preserve">раздел ОП </w:t>
      </w:r>
      <w:proofErr w:type="gramStart"/>
      <w:r w:rsidR="002E4109" w:rsidRPr="0072374F">
        <w:rPr>
          <w:rFonts w:ascii="Times New Roman" w:hAnsi="Times New Roman"/>
          <w:sz w:val="24"/>
          <w:szCs w:val="24"/>
        </w:rPr>
        <w:t>ВО</w:t>
      </w:r>
      <w:proofErr w:type="gramEnd"/>
      <w:r w:rsidR="00B07BCD" w:rsidRPr="00B07BCD">
        <w:rPr>
          <w:rFonts w:ascii="Times New Roman" w:hAnsi="Times New Roman"/>
          <w:sz w:val="24"/>
          <w:szCs w:val="24"/>
        </w:rPr>
        <w:t xml:space="preserve"> </w:t>
      </w:r>
      <w:r w:rsidR="002E4109" w:rsidRPr="00793670">
        <w:rPr>
          <w:rFonts w:ascii="Times New Roman" w:hAnsi="Times New Roman"/>
          <w:sz w:val="24"/>
          <w:szCs w:val="24"/>
        </w:rPr>
        <w:t>«</w:t>
      </w:r>
      <w:r w:rsidR="009601A5">
        <w:rPr>
          <w:rFonts w:ascii="Times New Roman" w:hAnsi="Times New Roman"/>
          <w:sz w:val="24"/>
          <w:szCs w:val="24"/>
        </w:rPr>
        <w:t>Практика</w:t>
      </w:r>
      <w:r w:rsidR="002E4109" w:rsidRPr="001A005B">
        <w:rPr>
          <w:rFonts w:ascii="Times New Roman" w:hAnsi="Times New Roman"/>
          <w:sz w:val="24"/>
          <w:szCs w:val="24"/>
        </w:rPr>
        <w:t>»</w:t>
      </w:r>
      <w:r w:rsidR="002E4109" w:rsidRPr="007936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4109" w:rsidRPr="00C25FDC">
        <w:rPr>
          <w:rFonts w:ascii="Times New Roman" w:hAnsi="Times New Roman"/>
          <w:sz w:val="24"/>
          <w:szCs w:val="24"/>
        </w:rPr>
        <w:t>При реализации ОП</w:t>
      </w:r>
      <w:r w:rsidR="00284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10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284329">
        <w:rPr>
          <w:rFonts w:ascii="Times New Roman" w:hAnsi="Times New Roman"/>
          <w:sz w:val="24"/>
          <w:szCs w:val="24"/>
        </w:rPr>
        <w:t xml:space="preserve"> </w:t>
      </w:r>
      <w:r w:rsidR="003C62B5">
        <w:rPr>
          <w:rFonts w:ascii="Times New Roman" w:hAnsi="Times New Roman"/>
          <w:color w:val="000000"/>
          <w:sz w:val="24"/>
          <w:szCs w:val="24"/>
        </w:rPr>
        <w:t>по сп</w:t>
      </w:r>
      <w:r w:rsidR="003C62B5">
        <w:rPr>
          <w:rFonts w:ascii="Times New Roman" w:hAnsi="Times New Roman"/>
          <w:color w:val="000000"/>
          <w:sz w:val="24"/>
          <w:szCs w:val="24"/>
        </w:rPr>
        <w:t>е</w:t>
      </w:r>
      <w:r w:rsidR="003C62B5">
        <w:rPr>
          <w:rFonts w:ascii="Times New Roman" w:hAnsi="Times New Roman"/>
          <w:color w:val="000000"/>
          <w:sz w:val="24"/>
          <w:szCs w:val="24"/>
        </w:rPr>
        <w:t xml:space="preserve">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3C62B5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</w:t>
      </w:r>
      <w:r w:rsidR="00C91CB0">
        <w:rPr>
          <w:rFonts w:ascii="Times New Roman" w:hAnsi="Times New Roman"/>
          <w:color w:val="000000"/>
          <w:sz w:val="24"/>
          <w:szCs w:val="24"/>
        </w:rPr>
        <w:t>б</w:t>
      </w:r>
      <w:r w:rsidR="00C91CB0">
        <w:rPr>
          <w:rFonts w:ascii="Times New Roman" w:hAnsi="Times New Roman"/>
          <w:color w:val="000000"/>
          <w:sz w:val="24"/>
          <w:szCs w:val="24"/>
        </w:rPr>
        <w:t>жение железных дорог»</w:t>
      </w:r>
      <w:r w:rsidR="00B07BCD" w:rsidRPr="00B07B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109" w:rsidRPr="005B0453">
        <w:rPr>
          <w:rFonts w:ascii="Times New Roman" w:hAnsi="Times New Roman"/>
          <w:sz w:val="24"/>
          <w:szCs w:val="24"/>
        </w:rPr>
        <w:t>предусматриваются следующие практик</w:t>
      </w:r>
      <w:r w:rsidR="009601A5">
        <w:rPr>
          <w:rFonts w:ascii="Times New Roman" w:hAnsi="Times New Roman"/>
          <w:sz w:val="24"/>
          <w:szCs w:val="24"/>
        </w:rPr>
        <w:t>и</w:t>
      </w:r>
      <w:r w:rsidR="002E4109" w:rsidRPr="005B0453">
        <w:rPr>
          <w:rFonts w:ascii="Times New Roman" w:hAnsi="Times New Roman"/>
          <w:sz w:val="24"/>
          <w:szCs w:val="24"/>
        </w:rPr>
        <w:t>: учебная практика (</w:t>
      </w:r>
      <w:r w:rsidR="002E4109">
        <w:rPr>
          <w:rFonts w:ascii="Times New Roman" w:hAnsi="Times New Roman"/>
          <w:sz w:val="24"/>
          <w:szCs w:val="24"/>
        </w:rPr>
        <w:t xml:space="preserve">тип: </w:t>
      </w:r>
      <w:r w:rsidR="00E32DBD">
        <w:rPr>
          <w:rFonts w:ascii="Times New Roman" w:hAnsi="Times New Roman"/>
          <w:sz w:val="24"/>
          <w:szCs w:val="24"/>
        </w:rPr>
        <w:t>о</w:t>
      </w:r>
      <w:r w:rsidR="00E32DBD" w:rsidRPr="00E32DBD">
        <w:rPr>
          <w:rFonts w:ascii="Times New Roman" w:hAnsi="Times New Roman"/>
          <w:sz w:val="24"/>
          <w:szCs w:val="24"/>
        </w:rPr>
        <w:t>знакомительная практика</w:t>
      </w:r>
      <w:r w:rsidR="00FE384A">
        <w:rPr>
          <w:rFonts w:ascii="Times New Roman" w:hAnsi="Times New Roman"/>
          <w:sz w:val="24"/>
          <w:szCs w:val="24"/>
        </w:rPr>
        <w:t xml:space="preserve">, </w:t>
      </w:r>
      <w:r w:rsidR="00FE384A" w:rsidRPr="00FE384A">
        <w:rPr>
          <w:rFonts w:ascii="Times New Roman" w:hAnsi="Times New Roman"/>
          <w:sz w:val="24"/>
          <w:szCs w:val="24"/>
        </w:rPr>
        <w:t>организационно-управленческая</w:t>
      </w:r>
      <w:r w:rsidR="00FE384A">
        <w:rPr>
          <w:rFonts w:ascii="Times New Roman" w:hAnsi="Times New Roman"/>
          <w:sz w:val="24"/>
          <w:szCs w:val="24"/>
        </w:rPr>
        <w:t xml:space="preserve"> практика</w:t>
      </w:r>
      <w:r w:rsidR="00312E43">
        <w:rPr>
          <w:rFonts w:ascii="Times New Roman" w:hAnsi="Times New Roman"/>
          <w:sz w:val="24"/>
          <w:szCs w:val="24"/>
        </w:rPr>
        <w:t>)</w:t>
      </w:r>
      <w:r w:rsidR="002E4109" w:rsidRPr="005B0453">
        <w:rPr>
          <w:rFonts w:ascii="Times New Roman" w:hAnsi="Times New Roman"/>
          <w:sz w:val="24"/>
          <w:szCs w:val="24"/>
        </w:rPr>
        <w:t xml:space="preserve">, </w:t>
      </w:r>
      <w:bookmarkStart w:id="15" w:name="OLE_LINK2"/>
      <w:bookmarkStart w:id="16" w:name="OLE_LINK3"/>
      <w:r w:rsidR="002E4109" w:rsidRPr="005B0453">
        <w:rPr>
          <w:rFonts w:ascii="Times New Roman" w:hAnsi="Times New Roman"/>
          <w:sz w:val="24"/>
          <w:szCs w:val="24"/>
        </w:rPr>
        <w:t>производственная пра</w:t>
      </w:r>
      <w:r w:rsidR="002E4109" w:rsidRPr="005B0453">
        <w:rPr>
          <w:rFonts w:ascii="Times New Roman" w:hAnsi="Times New Roman"/>
          <w:sz w:val="24"/>
          <w:szCs w:val="24"/>
        </w:rPr>
        <w:t>к</w:t>
      </w:r>
      <w:r w:rsidR="002E4109" w:rsidRPr="005B0453">
        <w:rPr>
          <w:rFonts w:ascii="Times New Roman" w:hAnsi="Times New Roman"/>
          <w:sz w:val="24"/>
          <w:szCs w:val="24"/>
        </w:rPr>
        <w:t>тика</w:t>
      </w:r>
      <w:bookmarkEnd w:id="15"/>
      <w:bookmarkEnd w:id="16"/>
      <w:r w:rsidR="002E4109" w:rsidRPr="005B0453">
        <w:rPr>
          <w:rFonts w:ascii="Times New Roman" w:hAnsi="Times New Roman"/>
          <w:sz w:val="24"/>
          <w:szCs w:val="24"/>
        </w:rPr>
        <w:t xml:space="preserve"> (</w:t>
      </w:r>
      <w:r w:rsidR="003C62B5">
        <w:rPr>
          <w:rFonts w:ascii="Times New Roman" w:hAnsi="Times New Roman"/>
          <w:sz w:val="24"/>
          <w:szCs w:val="24"/>
        </w:rPr>
        <w:t>тип</w:t>
      </w:r>
      <w:r w:rsidR="002E4109">
        <w:rPr>
          <w:rFonts w:ascii="Times New Roman" w:hAnsi="Times New Roman"/>
          <w:sz w:val="24"/>
          <w:szCs w:val="24"/>
        </w:rPr>
        <w:t xml:space="preserve">: </w:t>
      </w:r>
      <w:r w:rsidR="00E32DBD">
        <w:rPr>
          <w:rFonts w:ascii="Times New Roman" w:hAnsi="Times New Roman"/>
          <w:sz w:val="24"/>
          <w:szCs w:val="24"/>
        </w:rPr>
        <w:t>технологическая</w:t>
      </w:r>
      <w:r w:rsidR="0034240C">
        <w:rPr>
          <w:rFonts w:ascii="Times New Roman" w:hAnsi="Times New Roman"/>
          <w:sz w:val="24"/>
          <w:szCs w:val="24"/>
        </w:rPr>
        <w:t xml:space="preserve">, </w:t>
      </w:r>
      <w:r w:rsidR="00E32DBD">
        <w:rPr>
          <w:rFonts w:ascii="Times New Roman" w:hAnsi="Times New Roman"/>
          <w:sz w:val="24"/>
          <w:szCs w:val="24"/>
        </w:rPr>
        <w:t>э</w:t>
      </w:r>
      <w:r w:rsidR="00E32DBD" w:rsidRPr="00E32DBD">
        <w:rPr>
          <w:rFonts w:ascii="Times New Roman" w:hAnsi="Times New Roman"/>
          <w:sz w:val="24"/>
          <w:szCs w:val="24"/>
        </w:rPr>
        <w:t>ксплуатационная</w:t>
      </w:r>
      <w:r w:rsidR="0034240C">
        <w:rPr>
          <w:rFonts w:ascii="Times New Roman" w:hAnsi="Times New Roman"/>
          <w:sz w:val="24"/>
          <w:szCs w:val="24"/>
        </w:rPr>
        <w:t>, преддипломная практики</w:t>
      </w:r>
      <w:r w:rsidR="00FE384A">
        <w:rPr>
          <w:rFonts w:ascii="Times New Roman" w:hAnsi="Times New Roman"/>
          <w:sz w:val="24"/>
          <w:szCs w:val="24"/>
        </w:rPr>
        <w:t>, н</w:t>
      </w:r>
      <w:r w:rsidR="00FE384A" w:rsidRPr="00FE384A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34240C">
        <w:rPr>
          <w:rFonts w:ascii="Times New Roman" w:hAnsi="Times New Roman"/>
          <w:sz w:val="24"/>
          <w:szCs w:val="24"/>
        </w:rPr>
        <w:t>).</w:t>
      </w:r>
      <w:proofErr w:type="gramEnd"/>
      <w:r w:rsidR="002E4109" w:rsidRPr="00C25FDC">
        <w:rPr>
          <w:rFonts w:ascii="Times New Roman" w:hAnsi="Times New Roman"/>
          <w:sz w:val="24"/>
          <w:szCs w:val="24"/>
        </w:rPr>
        <w:t xml:space="preserve"> Программы практик представлены в</w:t>
      </w:r>
      <w:r w:rsidR="002E4109" w:rsidRPr="00C25FDC">
        <w:rPr>
          <w:rFonts w:ascii="Times New Roman" w:hAnsi="Times New Roman"/>
          <w:i/>
          <w:sz w:val="24"/>
          <w:szCs w:val="24"/>
        </w:rPr>
        <w:t xml:space="preserve"> Приложении 5</w:t>
      </w:r>
      <w:r w:rsidR="002E4109" w:rsidRPr="005B0453">
        <w:rPr>
          <w:rFonts w:ascii="Times New Roman" w:hAnsi="Times New Roman"/>
          <w:sz w:val="24"/>
          <w:szCs w:val="24"/>
        </w:rPr>
        <w:t>.</w:t>
      </w:r>
    </w:p>
    <w:p w:rsidR="002E4109" w:rsidRDefault="00DD3D90" w:rsidP="005B0D80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университете</w:t>
      </w:r>
      <w:r w:rsidR="002E41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разработана</w:t>
      </w:r>
      <w:r w:rsidR="002E4109">
        <w:rPr>
          <w:rFonts w:ascii="Times New Roman" w:hAnsi="Times New Roman"/>
          <w:color w:val="000000"/>
          <w:sz w:val="24"/>
          <w:szCs w:val="24"/>
        </w:rPr>
        <w:t xml:space="preserve"> система локальных нормативных актов вуза, направленных на регламентацию образовательной деятельности (см. табл. </w:t>
      </w:r>
      <w:r w:rsidR="00FC481A">
        <w:rPr>
          <w:rFonts w:ascii="Times New Roman" w:hAnsi="Times New Roman"/>
          <w:color w:val="000000"/>
          <w:sz w:val="24"/>
          <w:szCs w:val="24"/>
        </w:rPr>
        <w:t>5</w:t>
      </w:r>
      <w:r w:rsidR="002E4109" w:rsidRPr="005B0453">
        <w:rPr>
          <w:rFonts w:ascii="Times New Roman" w:hAnsi="Times New Roman"/>
          <w:color w:val="000000"/>
          <w:sz w:val="24"/>
          <w:szCs w:val="24"/>
        </w:rPr>
        <w:t>).</w:t>
      </w:r>
    </w:p>
    <w:p w:rsidR="005B0D80" w:rsidRDefault="005B0D80" w:rsidP="005B0D80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E59" w:rsidRDefault="002E2E59" w:rsidP="005B0D80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E59" w:rsidRDefault="002E2E59" w:rsidP="005B0D80">
      <w:pPr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109" w:rsidRDefault="002E4109" w:rsidP="005B0D80">
      <w:pPr>
        <w:suppressAutoHyphens/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F319F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C481A">
        <w:rPr>
          <w:rFonts w:ascii="Times New Roman" w:hAnsi="Times New Roman"/>
          <w:sz w:val="24"/>
          <w:szCs w:val="24"/>
        </w:rPr>
        <w:t>5</w:t>
      </w:r>
    </w:p>
    <w:p w:rsidR="00E841C7" w:rsidRPr="003C53C6" w:rsidRDefault="00E841C7" w:rsidP="00E841C7">
      <w:pPr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СМК </w:t>
      </w:r>
      <w:proofErr w:type="spellStart"/>
      <w:r>
        <w:rPr>
          <w:rFonts w:ascii="Times New Roman" w:hAnsi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вопросам организации образовательной деятельности</w:t>
      </w:r>
    </w:p>
    <w:tbl>
      <w:tblPr>
        <w:tblW w:w="9960" w:type="dxa"/>
        <w:tblInd w:w="93" w:type="dxa"/>
        <w:tblLook w:val="00A0" w:firstRow="1" w:lastRow="0" w:firstColumn="1" w:lastColumn="0" w:noHBand="0" w:noVBand="0"/>
      </w:tblPr>
      <w:tblGrid>
        <w:gridCol w:w="2587"/>
        <w:gridCol w:w="7373"/>
      </w:tblGrid>
      <w:tr w:rsidR="00E841C7" w:rsidRPr="00B07BCD" w:rsidTr="00E841C7">
        <w:trPr>
          <w:trHeight w:val="57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2.2.9 - 2018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электронной информационно-образовательной среде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2.2.11-2018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СМК. Порядок освоения образовательных программ с учетом индивидуализации образовательных траекторий обучающихся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2.3.1 – 2016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СМК. О курсовом проектировании</w:t>
            </w:r>
          </w:p>
        </w:tc>
      </w:tr>
      <w:tr w:rsidR="00E841C7" w:rsidRPr="00B07BCD" w:rsidTr="00E841C7">
        <w:trPr>
          <w:trHeight w:val="5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2.3.3 – 2018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СМК. Система мониторинга качества образования с использованием технологии компьютерного тестирования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2.3.4 – 2017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СМК.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  <w:proofErr w:type="gramEnd"/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2.3.6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2018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СМК. О порядке оформления зачетн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2.3.7-2018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 СМК. Об обучении студентов-инвалидов и студентов с ограниченными возможностями здоровья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2.3.8-2018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СМК. О порядке и основаниях предоставления академического отпуска </w:t>
            </w: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E841C7" w:rsidRPr="00B07BCD" w:rsidTr="00E841C7">
        <w:trPr>
          <w:trHeight w:val="6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2.3.9-2017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СМК. Порядок индивидуального учета результатов освоения </w:t>
            </w: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и хранения в архивах информации об этих результатах на бумажных и (или) электронных носителях</w:t>
            </w:r>
          </w:p>
        </w:tc>
      </w:tr>
      <w:tr w:rsidR="00E841C7" w:rsidRPr="00B07BCD" w:rsidTr="00E841C7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2.3.11 – 201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СМК. О комиссии по урегулированию споров между участниками образовательных отношений</w:t>
            </w:r>
          </w:p>
        </w:tc>
      </w:tr>
      <w:tr w:rsidR="00E841C7" w:rsidRPr="00B07BCD" w:rsidTr="00E841C7">
        <w:trPr>
          <w:trHeight w:val="6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2.3.18 – 2017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pStyle w:val="af2"/>
              <w:spacing w:line="235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>СМК. Разработка и утверждение образовательных программ высш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>е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 xml:space="preserve">го образования – программ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, программ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>, программ магистратуры</w:t>
            </w:r>
          </w:p>
        </w:tc>
      </w:tr>
      <w:tr w:rsidR="00E841C7" w:rsidRPr="00B07BCD" w:rsidTr="00E841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2.3.19 – 2018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pStyle w:val="af2"/>
              <w:spacing w:line="235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>СМК. Организация и осуществление образовательной деятельности по образовательным программам высшего образования – програ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>м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 xml:space="preserve">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>, программам магистр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>а</w:t>
            </w: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</w:p>
        </w:tc>
      </w:tr>
      <w:tr w:rsidR="00E841C7" w:rsidRPr="00B07BCD" w:rsidTr="00E841C7">
        <w:trPr>
          <w:trHeight w:val="44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2.3.20-2017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СМК. Порядок реализации академических прав обучающихся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1C7" w:rsidRPr="00B07BCD" w:rsidTr="00E841C7">
        <w:trPr>
          <w:trHeight w:val="3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2.3.21 – 201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C7" w:rsidRPr="00B07BCD" w:rsidRDefault="00E841C7" w:rsidP="00E841C7">
            <w:pPr>
              <w:pStyle w:val="af2"/>
              <w:spacing w:line="235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О практике студентов высшего образования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</w:tr>
      <w:tr w:rsidR="00E841C7" w:rsidRPr="00B07BCD" w:rsidTr="00E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87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2.3.22</w:t>
            </w: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73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СМК. </w:t>
            </w:r>
            <w:r w:rsidRPr="00B07B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формировании фонда оценочных материалов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(средств)</w:t>
            </w:r>
          </w:p>
        </w:tc>
      </w:tr>
      <w:tr w:rsidR="00E841C7" w:rsidRPr="00B07BCD" w:rsidTr="00E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87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2.3.23-2018</w:t>
            </w:r>
          </w:p>
        </w:tc>
        <w:tc>
          <w:tcPr>
            <w:tcW w:w="7373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СМК. Порядок проведения государственной итоговой аттестации по образовательным программам высшего образования – по программам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специалит</w:t>
            </w:r>
            <w:r>
              <w:rPr>
                <w:rFonts w:ascii="Times New Roman" w:hAnsi="Times New Roman"/>
                <w:sz w:val="24"/>
                <w:szCs w:val="24"/>
              </w:rPr>
              <w:t>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программам магистратуры </w:t>
            </w:r>
          </w:p>
        </w:tc>
      </w:tr>
      <w:tr w:rsidR="00E841C7" w:rsidRPr="00B07BCD" w:rsidTr="00E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87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2.3.24-2018</w:t>
            </w:r>
          </w:p>
        </w:tc>
        <w:tc>
          <w:tcPr>
            <w:tcW w:w="7373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СМК. О стипендиальном обеспечении и других формах материальной поддержки обучающихся в </w:t>
            </w:r>
            <w:proofErr w:type="spellStart"/>
            <w:r w:rsidRPr="00B07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УрГУПС</w:t>
            </w:r>
            <w:proofErr w:type="spellEnd"/>
          </w:p>
        </w:tc>
      </w:tr>
      <w:tr w:rsidR="00E841C7" w:rsidRPr="00B07BCD" w:rsidTr="00E8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87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BC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2.3.27-2017</w:t>
            </w:r>
          </w:p>
        </w:tc>
        <w:tc>
          <w:tcPr>
            <w:tcW w:w="7373" w:type="dxa"/>
          </w:tcPr>
          <w:p w:rsidR="00E841C7" w:rsidRPr="00B07BCD" w:rsidRDefault="00E841C7" w:rsidP="00E841C7">
            <w:pPr>
              <w:suppressAutoHyphens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t xml:space="preserve">СМК. Порядок проведения и объем подготовки по физической культуре и спорту по программам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и (или) программам </w:t>
            </w:r>
            <w:proofErr w:type="spellStart"/>
            <w:r w:rsidRPr="00B07BCD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B07BCD">
              <w:rPr>
                <w:rFonts w:ascii="Times New Roman" w:hAnsi="Times New Roman"/>
                <w:sz w:val="24"/>
                <w:szCs w:val="24"/>
              </w:rPr>
              <w:t xml:space="preserve"> для всех форм обучения, а также при освоении образовательной программы инвалидами и лицами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4D45" w:rsidRDefault="00084D45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E3" w:rsidRDefault="007909E3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E3" w:rsidRDefault="007909E3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F0" w:rsidRDefault="003220F0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B2" w:rsidRDefault="00523DB2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B2" w:rsidRDefault="00523DB2" w:rsidP="004250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C22" w:rsidRPr="00C57C22" w:rsidRDefault="00F77855" w:rsidP="00C57C22">
      <w:pPr>
        <w:pStyle w:val="1"/>
        <w:rPr>
          <w:color w:val="auto"/>
        </w:rPr>
      </w:pPr>
      <w:bookmarkStart w:id="17" w:name="_Toc82175329"/>
      <w:r w:rsidRPr="00CE0160">
        <w:lastRenderedPageBreak/>
        <w:t xml:space="preserve">Условия реализации ОП </w:t>
      </w:r>
      <w:proofErr w:type="gramStart"/>
      <w:r w:rsidRPr="00CE0160">
        <w:t>ВО</w:t>
      </w:r>
      <w:bookmarkEnd w:id="17"/>
      <w:proofErr w:type="gramEnd"/>
    </w:p>
    <w:p w:rsidR="00C57C22" w:rsidRPr="00065C85" w:rsidRDefault="00C57C22" w:rsidP="00C57C22">
      <w:pPr>
        <w:shd w:val="clear" w:color="auto" w:fill="FFFFFF"/>
        <w:suppressAutoHyphens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C57C22" w:rsidRDefault="00F77855" w:rsidP="00F77855">
      <w:pPr>
        <w:pStyle w:val="2"/>
      </w:pPr>
      <w:bookmarkStart w:id="18" w:name="_Toc82175330"/>
      <w:r w:rsidRPr="00F77855">
        <w:t>Общесистемные</w:t>
      </w:r>
      <w:r w:rsidRPr="00CE0160">
        <w:t xml:space="preserve"> требования к реализации программы </w:t>
      </w:r>
      <w:proofErr w:type="spellStart"/>
      <w:r w:rsidR="004357A5">
        <w:t>специалитета</w:t>
      </w:r>
      <w:bookmarkEnd w:id="18"/>
      <w:proofErr w:type="spellEnd"/>
    </w:p>
    <w:p w:rsidR="001A5F96" w:rsidRPr="001A5F96" w:rsidRDefault="001A5F96" w:rsidP="001A5F96"/>
    <w:p w:rsidR="00042063" w:rsidRDefault="00042063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Университет располагает материально-техническим обеспечением образовательной де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тельности (помещениями и оборудованием) для реализации программы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</w:t>
      </w:r>
      <w:r>
        <w:rPr>
          <w:rFonts w:ascii="Times New Roman" w:hAnsi="Times New Roman"/>
          <w:spacing w:val="-4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ным планом.</w:t>
      </w:r>
    </w:p>
    <w:p w:rsidR="00F77855" w:rsidRDefault="00042063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</w:t>
      </w:r>
      <w:r w:rsidR="00F77855" w:rsidRPr="00CE0160">
        <w:rPr>
          <w:rFonts w:ascii="Times New Roman" w:hAnsi="Times New Roman"/>
          <w:spacing w:val="-4"/>
          <w:sz w:val="24"/>
          <w:szCs w:val="24"/>
        </w:rPr>
        <w:t>атериально-техническ</w:t>
      </w:r>
      <w:r>
        <w:rPr>
          <w:rFonts w:ascii="Times New Roman" w:hAnsi="Times New Roman"/>
          <w:spacing w:val="-4"/>
          <w:sz w:val="24"/>
          <w:szCs w:val="24"/>
        </w:rPr>
        <w:t>ая база</w:t>
      </w:r>
      <w:r w:rsidR="00F77855" w:rsidRPr="00CE0160">
        <w:rPr>
          <w:rFonts w:ascii="Times New Roman" w:hAnsi="Times New Roman"/>
          <w:spacing w:val="-4"/>
          <w:sz w:val="24"/>
          <w:szCs w:val="24"/>
        </w:rPr>
        <w:t xml:space="preserve"> соответству</w:t>
      </w:r>
      <w:r>
        <w:rPr>
          <w:rFonts w:ascii="Times New Roman" w:hAnsi="Times New Roman"/>
          <w:spacing w:val="-4"/>
          <w:sz w:val="24"/>
          <w:szCs w:val="24"/>
        </w:rPr>
        <w:t>ет</w:t>
      </w:r>
      <w:r w:rsidR="00F77855" w:rsidRPr="00CE0160">
        <w:rPr>
          <w:rFonts w:ascii="Times New Roman" w:hAnsi="Times New Roman"/>
          <w:spacing w:val="-4"/>
          <w:sz w:val="24"/>
          <w:szCs w:val="24"/>
        </w:rPr>
        <w:t xml:space="preserve"> действующим пр</w:t>
      </w:r>
      <w:r>
        <w:rPr>
          <w:rFonts w:ascii="Times New Roman" w:hAnsi="Times New Roman"/>
          <w:spacing w:val="-4"/>
          <w:sz w:val="24"/>
          <w:szCs w:val="24"/>
        </w:rPr>
        <w:t>отивопожарным правилам и нормам.</w:t>
      </w:r>
    </w:p>
    <w:p w:rsidR="00F77855" w:rsidRDefault="00F77855" w:rsidP="007C2ED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2D">
        <w:rPr>
          <w:rFonts w:ascii="Times New Roman" w:hAnsi="Times New Roman" w:cs="Times New Roman"/>
          <w:sz w:val="24"/>
          <w:szCs w:val="24"/>
        </w:rPr>
        <w:t xml:space="preserve">Каждый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обучения </w:t>
      </w:r>
      <w:r w:rsidRPr="00055B2D">
        <w:rPr>
          <w:rFonts w:ascii="Times New Roman" w:hAnsi="Times New Roman" w:cs="Times New Roman"/>
          <w:sz w:val="24"/>
          <w:szCs w:val="24"/>
        </w:rPr>
        <w:t xml:space="preserve">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055B2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5B2D">
        <w:rPr>
          <w:rFonts w:ascii="Times New Roman" w:hAnsi="Times New Roman" w:cs="Times New Roman"/>
          <w:sz w:val="24"/>
          <w:szCs w:val="24"/>
        </w:rPr>
        <w:t xml:space="preserve">т возможность доступа </w:t>
      </w:r>
      <w:r w:rsidRPr="00F97C62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055B2D">
        <w:rPr>
          <w:rFonts w:ascii="Times New Roman" w:hAnsi="Times New Roman" w:cs="Times New Roman"/>
          <w:sz w:val="24"/>
          <w:szCs w:val="24"/>
        </w:rPr>
        <w:t xml:space="preserve"> из любой точки, в которой имеется доступ к информационно-телекоммуника</w:t>
      </w:r>
      <w:r>
        <w:rPr>
          <w:rFonts w:ascii="Times New Roman" w:hAnsi="Times New Roman" w:cs="Times New Roman"/>
          <w:sz w:val="24"/>
          <w:szCs w:val="24"/>
        </w:rPr>
        <w:t>ционной сети "Интернет" (далее –</w:t>
      </w:r>
      <w:r w:rsidRPr="00055B2D">
        <w:rPr>
          <w:rFonts w:ascii="Times New Roman" w:hAnsi="Times New Roman" w:cs="Times New Roman"/>
          <w:sz w:val="24"/>
          <w:szCs w:val="24"/>
        </w:rPr>
        <w:t xml:space="preserve"> сеть "Интернет"), как на территории </w:t>
      </w:r>
      <w:r w:rsidR="005C1D9E">
        <w:rPr>
          <w:rFonts w:ascii="Times New Roman" w:hAnsi="Times New Roman" w:cs="Times New Roman"/>
          <w:sz w:val="24"/>
          <w:szCs w:val="24"/>
        </w:rPr>
        <w:t>университетского комплекса</w:t>
      </w:r>
      <w:r w:rsidRPr="00055B2D">
        <w:rPr>
          <w:rFonts w:ascii="Times New Roman" w:hAnsi="Times New Roman" w:cs="Times New Roman"/>
          <w:sz w:val="24"/>
          <w:szCs w:val="24"/>
        </w:rPr>
        <w:t>, так и вне ее.</w:t>
      </w:r>
    </w:p>
    <w:p w:rsidR="00F77855" w:rsidRPr="00055B2D" w:rsidRDefault="00F77855" w:rsidP="007C2ED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2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554DA9">
        <w:rPr>
          <w:rFonts w:ascii="Times New Roman" w:hAnsi="Times New Roman" w:cs="Times New Roman"/>
          <w:sz w:val="24"/>
          <w:szCs w:val="24"/>
        </w:rPr>
        <w:t>университетского комплекса</w:t>
      </w:r>
      <w:r w:rsidRPr="00055B2D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77855" w:rsidRPr="00055B2D" w:rsidRDefault="00F77855" w:rsidP="007C2ED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2D">
        <w:rPr>
          <w:rFonts w:ascii="Times New Roman" w:hAnsi="Times New Roman" w:cs="Times New Roman"/>
          <w:sz w:val="24"/>
          <w:szCs w:val="24"/>
        </w:rPr>
        <w:t xml:space="preserve">– доступ к учебным планам, рабочим программам дисциплин (модулей), </w:t>
      </w:r>
      <w:r w:rsidR="005C1D9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055B2D">
        <w:rPr>
          <w:rFonts w:ascii="Times New Roman" w:hAnsi="Times New Roman" w:cs="Times New Roman"/>
          <w:sz w:val="24"/>
          <w:szCs w:val="24"/>
        </w:rPr>
        <w:t xml:space="preserve">практик, к </w:t>
      </w:r>
      <w:r w:rsidR="005C1D9E">
        <w:rPr>
          <w:rFonts w:ascii="Times New Roman" w:hAnsi="Times New Roman" w:cs="Times New Roman"/>
          <w:sz w:val="24"/>
          <w:szCs w:val="24"/>
        </w:rPr>
        <w:t>электронным учебным изданиям (</w:t>
      </w:r>
      <w:r w:rsidRPr="00055B2D">
        <w:rPr>
          <w:rFonts w:ascii="Times New Roman" w:hAnsi="Times New Roman" w:cs="Times New Roman"/>
          <w:sz w:val="24"/>
          <w:szCs w:val="24"/>
        </w:rPr>
        <w:t>изданиям электронных библиотечных систем</w:t>
      </w:r>
      <w:r w:rsidR="005C1D9E">
        <w:rPr>
          <w:rFonts w:ascii="Times New Roman" w:hAnsi="Times New Roman" w:cs="Times New Roman"/>
          <w:sz w:val="24"/>
          <w:szCs w:val="24"/>
        </w:rPr>
        <w:t>)</w:t>
      </w:r>
      <w:r w:rsidRPr="00055B2D">
        <w:rPr>
          <w:rFonts w:ascii="Times New Roman" w:hAnsi="Times New Roman" w:cs="Times New Roman"/>
          <w:sz w:val="24"/>
          <w:szCs w:val="24"/>
        </w:rPr>
        <w:t xml:space="preserve"> и электронным образовательным ресурсам, указанным в рабочих программах</w:t>
      </w:r>
      <w:r w:rsidR="005C1D9E">
        <w:rPr>
          <w:rFonts w:ascii="Times New Roman" w:hAnsi="Times New Roman" w:cs="Times New Roman"/>
          <w:sz w:val="24"/>
          <w:szCs w:val="24"/>
        </w:rPr>
        <w:t xml:space="preserve"> дисциплин (модулей), программах практик</w:t>
      </w:r>
      <w:r w:rsidRPr="00055B2D">
        <w:rPr>
          <w:rFonts w:ascii="Times New Roman" w:hAnsi="Times New Roman" w:cs="Times New Roman"/>
          <w:sz w:val="24"/>
          <w:szCs w:val="24"/>
        </w:rPr>
        <w:t>;</w:t>
      </w:r>
    </w:p>
    <w:p w:rsidR="005C1D9E" w:rsidRDefault="005C1D9E" w:rsidP="007C2ED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2D">
        <w:rPr>
          <w:rFonts w:ascii="Times New Roman" w:hAnsi="Times New Roman" w:cs="Times New Roman"/>
          <w:sz w:val="24"/>
          <w:szCs w:val="24"/>
        </w:rPr>
        <w:t xml:space="preserve">– </w:t>
      </w:r>
      <w:r w:rsidRPr="00F97C62">
        <w:rPr>
          <w:rFonts w:ascii="Times New Roman" w:hAnsi="Times New Roman" w:cs="Times New Roman"/>
          <w:sz w:val="24"/>
          <w:szCs w:val="24"/>
        </w:rPr>
        <w:t xml:space="preserve">формирование электронного портфолио обучающегося, в том числе сохранение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97C62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7C62">
        <w:rPr>
          <w:rFonts w:ascii="Times New Roman" w:hAnsi="Times New Roman" w:cs="Times New Roman"/>
          <w:sz w:val="24"/>
          <w:szCs w:val="24"/>
        </w:rPr>
        <w:t xml:space="preserve"> оценок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97C62">
        <w:rPr>
          <w:rFonts w:ascii="Times New Roman" w:hAnsi="Times New Roman" w:cs="Times New Roman"/>
          <w:sz w:val="24"/>
          <w:szCs w:val="24"/>
        </w:rPr>
        <w:t xml:space="preserve"> эти работы со стороны любых участников образовательного процесса;</w:t>
      </w:r>
    </w:p>
    <w:p w:rsidR="005C1D9E" w:rsidRDefault="005C1D9E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дополнительно обеспечивает:</w:t>
      </w:r>
    </w:p>
    <w:p w:rsidR="005C1D9E" w:rsidRDefault="005C1D9E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1D9E" w:rsidRDefault="005C1D9E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проведение учебных занятий, процедур оценки результатов обучения, реализация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торых предусмотрена с применением электронного обучения, дистанционных образовательных технологий;</w:t>
      </w:r>
    </w:p>
    <w:p w:rsidR="005C1D9E" w:rsidRDefault="005C1D9E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взаимодействие между участниками образовательного процесса, в том числе синхро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и (или) асинхронное взаимодействия посредством сети "Интернет".</w:t>
      </w:r>
    </w:p>
    <w:p w:rsidR="00F77855" w:rsidRDefault="00F77855" w:rsidP="007C2ED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615">
        <w:rPr>
          <w:rFonts w:ascii="Times New Roman" w:hAnsi="Times New Roman"/>
          <w:sz w:val="24"/>
          <w:szCs w:val="24"/>
        </w:rPr>
        <w:t>Функционирование электронной информационно-образовательной среды обеспечивае</w:t>
      </w:r>
      <w:r w:rsidRPr="00CD6615">
        <w:rPr>
          <w:rFonts w:ascii="Times New Roman" w:hAnsi="Times New Roman"/>
          <w:sz w:val="24"/>
          <w:szCs w:val="24"/>
        </w:rPr>
        <w:t>т</w:t>
      </w:r>
      <w:r w:rsidRPr="00CD6615">
        <w:rPr>
          <w:rFonts w:ascii="Times New Roman" w:hAnsi="Times New Roman"/>
          <w:sz w:val="24"/>
          <w:szCs w:val="24"/>
        </w:rPr>
        <w:t>ся соответствующими средствами информационно-коммуникационных технологий и квалиф</w:t>
      </w:r>
      <w:r w:rsidRPr="00CD6615">
        <w:rPr>
          <w:rFonts w:ascii="Times New Roman" w:hAnsi="Times New Roman"/>
          <w:sz w:val="24"/>
          <w:szCs w:val="24"/>
        </w:rPr>
        <w:t>и</w:t>
      </w:r>
      <w:r w:rsidRPr="00CD6615">
        <w:rPr>
          <w:rFonts w:ascii="Times New Roman" w:hAnsi="Times New Roman"/>
          <w:sz w:val="24"/>
          <w:szCs w:val="24"/>
        </w:rPr>
        <w:t>кацией работников, ее использующих и поддерживающих.</w:t>
      </w:r>
    </w:p>
    <w:p w:rsidR="00F77855" w:rsidRPr="00CE0160" w:rsidRDefault="00F77855" w:rsidP="007C2ED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6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C37B88" w:rsidRDefault="00315F30" w:rsidP="007C2E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сетевой форме требования к реализации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сетевой форме.</w:t>
      </w:r>
    </w:p>
    <w:p w:rsidR="007909E3" w:rsidRDefault="007909E3" w:rsidP="007C2E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5032" w:rsidRDefault="00C35032" w:rsidP="007C2E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E59" w:rsidRDefault="002E2E59" w:rsidP="007C2ED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1D9E" w:rsidRDefault="005C1D9E" w:rsidP="001A5F96">
      <w:pPr>
        <w:pStyle w:val="2"/>
        <w:ind w:right="424"/>
      </w:pPr>
      <w:bookmarkStart w:id="19" w:name="_Toc82175331"/>
      <w:r w:rsidRPr="00CE0160">
        <w:t xml:space="preserve">Материально-техническое и учебно-методическое обеспечение программы </w:t>
      </w:r>
      <w:proofErr w:type="spellStart"/>
      <w:r>
        <w:t>специалитета</w:t>
      </w:r>
      <w:bookmarkEnd w:id="19"/>
      <w:proofErr w:type="spellEnd"/>
    </w:p>
    <w:p w:rsidR="001A5F96" w:rsidRPr="001A5F96" w:rsidRDefault="001A5F96" w:rsidP="001A5F96"/>
    <w:p w:rsidR="005C1D9E" w:rsidRPr="008A6D38" w:rsidRDefault="005C1D9E" w:rsidP="007C2ED9">
      <w:pPr>
        <w:shd w:val="clear" w:color="auto" w:fill="FFFFFF"/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Университетский комплекс</w:t>
      </w:r>
      <w:r w:rsidRPr="00DF44A1">
        <w:rPr>
          <w:rFonts w:ascii="Times New Roman" w:hAnsi="Times New Roman"/>
          <w:color w:val="000000"/>
          <w:spacing w:val="-4"/>
          <w:sz w:val="24"/>
          <w:szCs w:val="24"/>
        </w:rPr>
        <w:t xml:space="preserve"> для реализации ОП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pacing w:val="-4"/>
          <w:sz w:val="24"/>
          <w:szCs w:val="24"/>
        </w:rPr>
        <w:t>23.05.05 «Системы обеспечения движения поездов»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pacing w:val="-4"/>
          <w:sz w:val="24"/>
          <w:szCs w:val="24"/>
        </w:rPr>
        <w:t>«Электроснабжение железных дорог»</w:t>
      </w:r>
      <w:r w:rsidRPr="00B07BC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F44A1">
        <w:rPr>
          <w:rFonts w:ascii="Times New Roman" w:hAnsi="Times New Roman"/>
          <w:color w:val="000000"/>
          <w:spacing w:val="-4"/>
          <w:sz w:val="24"/>
          <w:szCs w:val="24"/>
        </w:rPr>
        <w:t>располагает необходимым матери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ально-техническим обеспечением, которое включает </w:t>
      </w:r>
      <w:r w:rsidRPr="00DF44A1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учебные аудитории для проведения </w:t>
      </w:r>
      <w:r w:rsidR="008A6D38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учебных </w:t>
      </w:r>
      <w:r w:rsidRPr="00DF44A1">
        <w:rPr>
          <w:rFonts w:ascii="Times New Roman" w:hAnsi="Times New Roman"/>
          <w:color w:val="000000"/>
          <w:spacing w:val="-4"/>
          <w:sz w:val="24"/>
          <w:szCs w:val="24"/>
        </w:rPr>
        <w:t>занятий</w:t>
      </w:r>
      <w:r w:rsidR="008A6D38">
        <w:rPr>
          <w:rFonts w:ascii="Times New Roman" w:hAnsi="Times New Roman"/>
          <w:color w:val="000000"/>
          <w:spacing w:val="-4"/>
          <w:sz w:val="24"/>
          <w:szCs w:val="24"/>
        </w:rPr>
        <w:t xml:space="preserve"> (занятия </w:t>
      </w:r>
      <w:r w:rsidR="008A6D38" w:rsidRPr="007C2ED9">
        <w:rPr>
          <w:rFonts w:ascii="Times New Roman" w:hAnsi="Times New Roman"/>
          <w:color w:val="000000"/>
          <w:spacing w:val="-4"/>
          <w:sz w:val="24"/>
          <w:szCs w:val="24"/>
        </w:rPr>
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работы), предусмотренных программой </w:t>
      </w:r>
      <w:proofErr w:type="spellStart"/>
      <w:r w:rsidR="008A6D38" w:rsidRPr="007C2ED9">
        <w:rPr>
          <w:rFonts w:ascii="Times New Roman" w:hAnsi="Times New Roman"/>
          <w:color w:val="000000"/>
          <w:spacing w:val="-4"/>
          <w:sz w:val="24"/>
          <w:szCs w:val="24"/>
        </w:rPr>
        <w:t>специалитета</w:t>
      </w:r>
      <w:proofErr w:type="spellEnd"/>
      <w:r w:rsidR="008A6D38" w:rsidRPr="007C2ED9">
        <w:rPr>
          <w:rFonts w:ascii="Times New Roman" w:hAnsi="Times New Roman"/>
          <w:color w:val="000000"/>
          <w:spacing w:val="-4"/>
          <w:sz w:val="24"/>
          <w:szCs w:val="24"/>
        </w:rPr>
        <w:t>, оснащенные оборудованием и</w:t>
      </w:r>
      <w:proofErr w:type="gramEnd"/>
      <w:r w:rsidR="008A6D38" w:rsidRPr="007C2ED9">
        <w:rPr>
          <w:rFonts w:ascii="Times New Roman" w:hAnsi="Times New Roman"/>
          <w:color w:val="000000"/>
          <w:spacing w:val="-4"/>
          <w:sz w:val="24"/>
          <w:szCs w:val="24"/>
        </w:rPr>
        <w:t xml:space="preserve"> техническими средствами обучения, состав которых</w:t>
      </w:r>
      <w:r w:rsidR="008A6D38">
        <w:rPr>
          <w:rFonts w:ascii="Times New Roman" w:hAnsi="Times New Roman"/>
          <w:color w:val="000000"/>
          <w:spacing w:val="-4"/>
          <w:sz w:val="24"/>
          <w:szCs w:val="24"/>
        </w:rPr>
        <w:t xml:space="preserve"> определен в рабочих программах дисциплин (модулей). </w:t>
      </w:r>
    </w:p>
    <w:p w:rsidR="005C1D9E" w:rsidRDefault="005C1D9E" w:rsidP="007C2ED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кой с возможностью подключения к сети "Интернет" и обеспечением доступа в электронную информационно-образовательную среду </w:t>
      </w:r>
      <w:r w:rsidR="007909E3">
        <w:rPr>
          <w:rFonts w:ascii="Times New Roman" w:hAnsi="Times New Roman"/>
          <w:sz w:val="24"/>
          <w:szCs w:val="24"/>
        </w:rPr>
        <w:t>университетского комплекса</w:t>
      </w:r>
      <w:r w:rsidR="00402DBF">
        <w:rPr>
          <w:rFonts w:ascii="Times New Roman" w:hAnsi="Times New Roman"/>
          <w:sz w:val="24"/>
          <w:szCs w:val="24"/>
        </w:rPr>
        <w:t>.</w:t>
      </w:r>
    </w:p>
    <w:p w:rsidR="005C1D9E" w:rsidRDefault="008A6D38" w:rsidP="007C2ED9">
      <w:pPr>
        <w:pStyle w:val="Default"/>
        <w:spacing w:line="276" w:lineRule="auto"/>
        <w:ind w:firstLine="720"/>
        <w:jc w:val="both"/>
        <w:rPr>
          <w:color w:val="auto"/>
          <w:spacing w:val="-4"/>
        </w:rPr>
      </w:pPr>
      <w:r>
        <w:rPr>
          <w:spacing w:val="-4"/>
        </w:rPr>
        <w:t>У</w:t>
      </w:r>
      <w:r w:rsidR="005C1D9E" w:rsidRPr="00716010">
        <w:rPr>
          <w:spacing w:val="-4"/>
        </w:rPr>
        <w:t>ниверситет</w:t>
      </w:r>
      <w:r>
        <w:rPr>
          <w:spacing w:val="-4"/>
        </w:rPr>
        <w:t>ский комплекс</w:t>
      </w:r>
      <w:r w:rsidR="005C1D9E" w:rsidRPr="00716010">
        <w:rPr>
          <w:spacing w:val="-4"/>
        </w:rPr>
        <w:t xml:space="preserve"> </w:t>
      </w:r>
      <w:r>
        <w:rPr>
          <w:spacing w:val="-4"/>
        </w:rPr>
        <w:t>обеспечен</w:t>
      </w:r>
      <w:r w:rsidR="005C1D9E" w:rsidRPr="00716010">
        <w:rPr>
          <w:spacing w:val="-4"/>
        </w:rPr>
        <w:t xml:space="preserve"> необходимы</w:t>
      </w:r>
      <w:r>
        <w:rPr>
          <w:spacing w:val="-4"/>
        </w:rPr>
        <w:t>м</w:t>
      </w:r>
      <w:r w:rsidR="005C1D9E" w:rsidRPr="00716010">
        <w:rPr>
          <w:spacing w:val="-4"/>
        </w:rPr>
        <w:t xml:space="preserve"> комплект</w:t>
      </w:r>
      <w:r>
        <w:rPr>
          <w:spacing w:val="-4"/>
        </w:rPr>
        <w:t>ом</w:t>
      </w:r>
      <w:r w:rsidR="005C1D9E" w:rsidRPr="00716010">
        <w:rPr>
          <w:spacing w:val="-4"/>
        </w:rPr>
        <w:t xml:space="preserve"> лицензионного </w:t>
      </w:r>
      <w:r>
        <w:rPr>
          <w:spacing w:val="-4"/>
        </w:rPr>
        <w:t>и свобо</w:t>
      </w:r>
      <w:r>
        <w:rPr>
          <w:spacing w:val="-4"/>
        </w:rPr>
        <w:t>д</w:t>
      </w:r>
      <w:r>
        <w:rPr>
          <w:spacing w:val="-4"/>
        </w:rPr>
        <w:t xml:space="preserve">но распространяемого </w:t>
      </w:r>
      <w:r w:rsidR="005C1D9E" w:rsidRPr="00716010">
        <w:rPr>
          <w:spacing w:val="-4"/>
        </w:rPr>
        <w:t>программного обеспечения</w:t>
      </w:r>
      <w:r w:rsidR="005C1D9E">
        <w:rPr>
          <w:spacing w:val="-4"/>
        </w:rPr>
        <w:t xml:space="preserve"> (</w:t>
      </w:r>
      <w:proofErr w:type="gramStart"/>
      <w:r w:rsidR="005C1D9E">
        <w:rPr>
          <w:spacing w:val="-4"/>
        </w:rPr>
        <w:t>ПО</w:t>
      </w:r>
      <w:proofErr w:type="gramEnd"/>
      <w:r w:rsidR="005C1D9E">
        <w:rPr>
          <w:spacing w:val="-4"/>
        </w:rPr>
        <w:t>)</w:t>
      </w:r>
      <w:r>
        <w:rPr>
          <w:spacing w:val="-4"/>
        </w:rPr>
        <w:t xml:space="preserve">,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 xml:space="preserve"> том числе отечественного производства</w:t>
      </w:r>
      <w:r w:rsidR="005C1D9E" w:rsidRPr="00716010">
        <w:rPr>
          <w:spacing w:val="-4"/>
        </w:rPr>
        <w:t>, который обновляется</w:t>
      </w:r>
      <w:r>
        <w:rPr>
          <w:spacing w:val="-4"/>
        </w:rPr>
        <w:t xml:space="preserve"> при необходимости</w:t>
      </w:r>
      <w:r w:rsidR="005C1D9E" w:rsidRPr="00716010">
        <w:rPr>
          <w:spacing w:val="-4"/>
        </w:rPr>
        <w:t xml:space="preserve">. Состав </w:t>
      </w:r>
      <w:proofErr w:type="gramStart"/>
      <w:r w:rsidR="005C1D9E" w:rsidRPr="00716010">
        <w:rPr>
          <w:spacing w:val="-4"/>
        </w:rPr>
        <w:t>ПО</w:t>
      </w:r>
      <w:proofErr w:type="gramEnd"/>
      <w:r w:rsidR="005C1D9E" w:rsidRPr="00716010">
        <w:rPr>
          <w:spacing w:val="-4"/>
        </w:rPr>
        <w:t xml:space="preserve"> определен в рабочих программах дисциплин (</w:t>
      </w:r>
      <w:r w:rsidR="005C1D9E" w:rsidRPr="00B07BCD">
        <w:rPr>
          <w:color w:val="auto"/>
          <w:spacing w:val="-4"/>
        </w:rPr>
        <w:t>модулей).</w:t>
      </w:r>
    </w:p>
    <w:p w:rsidR="008A6D38" w:rsidRDefault="008A6D38" w:rsidP="007C2ED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ющегося из числа лиц, одновременно осваивающих соответствующую дисциплину (модуль), проходящих соответствующую практику.</w:t>
      </w:r>
    </w:p>
    <w:p w:rsidR="008A6D38" w:rsidRDefault="008A6D38" w:rsidP="008A6D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сиональным базам данных и информационным справочным системам, состав которых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</w:t>
      </w:r>
      <w:r w:rsidR="007C2ED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в рабочих программах дисциплин (модулей) (при необходимости</w:t>
      </w:r>
      <w:r w:rsidR="007C2ED9">
        <w:rPr>
          <w:rFonts w:ascii="Times New Roman" w:hAnsi="Times New Roman"/>
          <w:sz w:val="24"/>
          <w:szCs w:val="24"/>
        </w:rPr>
        <w:t xml:space="preserve"> обновляется</w:t>
      </w:r>
      <w:r>
        <w:rPr>
          <w:rFonts w:ascii="Times New Roman" w:hAnsi="Times New Roman"/>
          <w:sz w:val="24"/>
          <w:szCs w:val="24"/>
        </w:rPr>
        <w:t>).</w:t>
      </w:r>
    </w:p>
    <w:p w:rsidR="005C1D9E" w:rsidRPr="00B07BCD" w:rsidRDefault="005C1D9E" w:rsidP="005C1D9E">
      <w:pPr>
        <w:pStyle w:val="Default"/>
        <w:spacing w:line="276" w:lineRule="auto"/>
        <w:ind w:firstLine="720"/>
        <w:jc w:val="both"/>
        <w:rPr>
          <w:color w:val="auto"/>
        </w:rPr>
      </w:pPr>
      <w:r w:rsidRPr="00B07BCD">
        <w:rPr>
          <w:color w:val="auto"/>
        </w:rPr>
        <w:t xml:space="preserve">Информация о материально-техническом обеспечении ОП ВО по специальности </w:t>
      </w:r>
      <w:r w:rsidR="004D01B8">
        <w:rPr>
          <w:color w:val="auto"/>
        </w:rPr>
        <w:t>23.05.05 «Системы обеспечения движения поездов»</w:t>
      </w:r>
      <w:r w:rsidRPr="00B07BCD">
        <w:rPr>
          <w:color w:val="auto"/>
        </w:rPr>
        <w:t xml:space="preserve"> специализация </w:t>
      </w:r>
      <w:r w:rsidR="00C91CB0">
        <w:rPr>
          <w:color w:val="auto"/>
        </w:rPr>
        <w:t>«Электроснабжение желе</w:t>
      </w:r>
      <w:r w:rsidR="00C91CB0">
        <w:rPr>
          <w:color w:val="auto"/>
        </w:rPr>
        <w:t>з</w:t>
      </w:r>
      <w:r w:rsidR="00C91CB0">
        <w:rPr>
          <w:color w:val="auto"/>
        </w:rPr>
        <w:t>ных дорог»</w:t>
      </w:r>
      <w:r w:rsidRPr="00B07BCD">
        <w:rPr>
          <w:color w:val="auto"/>
        </w:rPr>
        <w:t xml:space="preserve"> представлена в </w:t>
      </w:r>
      <w:r w:rsidRPr="00B07BCD">
        <w:rPr>
          <w:i/>
          <w:color w:val="auto"/>
        </w:rPr>
        <w:t xml:space="preserve">Приложении </w:t>
      </w:r>
      <w:r w:rsidR="00A627B3" w:rsidRPr="00A627B3">
        <w:rPr>
          <w:i/>
          <w:color w:val="auto"/>
        </w:rPr>
        <w:t>7</w:t>
      </w:r>
      <w:r w:rsidRPr="00B07BCD">
        <w:rPr>
          <w:i/>
          <w:color w:val="auto"/>
        </w:rPr>
        <w:t xml:space="preserve"> </w:t>
      </w:r>
      <w:proofErr w:type="gramStart"/>
      <w:r w:rsidRPr="00B07BCD">
        <w:rPr>
          <w:color w:val="auto"/>
        </w:rPr>
        <w:t>к</w:t>
      </w:r>
      <w:proofErr w:type="gramEnd"/>
      <w:r w:rsidRPr="00B07BCD">
        <w:rPr>
          <w:color w:val="auto"/>
        </w:rPr>
        <w:t xml:space="preserve"> ОП ВО.</w:t>
      </w:r>
      <w:r w:rsidR="008A6D38">
        <w:rPr>
          <w:color w:val="auto"/>
        </w:rPr>
        <w:t xml:space="preserve"> Информация об учебно-методическом </w:t>
      </w:r>
      <w:r w:rsidR="00FA7287">
        <w:rPr>
          <w:color w:val="auto"/>
        </w:rPr>
        <w:t xml:space="preserve">и информационном </w:t>
      </w:r>
      <w:r w:rsidR="008A6D38">
        <w:rPr>
          <w:color w:val="auto"/>
        </w:rPr>
        <w:t xml:space="preserve">обеспечении ОП представлена в </w:t>
      </w:r>
      <w:r w:rsidR="008A6D38" w:rsidRPr="008A6D38">
        <w:rPr>
          <w:i/>
          <w:color w:val="auto"/>
        </w:rPr>
        <w:t xml:space="preserve">Приложении </w:t>
      </w:r>
      <w:r w:rsidR="00A627B3" w:rsidRPr="00A627B3">
        <w:rPr>
          <w:i/>
          <w:color w:val="auto"/>
        </w:rPr>
        <w:t>8</w:t>
      </w:r>
      <w:r w:rsidR="008A6D38">
        <w:rPr>
          <w:color w:val="auto"/>
        </w:rPr>
        <w:t xml:space="preserve"> </w:t>
      </w:r>
      <w:proofErr w:type="gramStart"/>
      <w:r w:rsidR="008A6D38">
        <w:rPr>
          <w:color w:val="auto"/>
        </w:rPr>
        <w:t>к</w:t>
      </w:r>
      <w:proofErr w:type="gramEnd"/>
      <w:r w:rsidR="008A6D38">
        <w:rPr>
          <w:color w:val="auto"/>
        </w:rPr>
        <w:t xml:space="preserve"> ОП ВО.</w:t>
      </w:r>
    </w:p>
    <w:p w:rsidR="005C1D9E" w:rsidRPr="005C1D9E" w:rsidRDefault="005C1D9E" w:rsidP="005C1D9E">
      <w:pPr>
        <w:rPr>
          <w:rFonts w:ascii="Times New Roman" w:hAnsi="Times New Roman"/>
          <w:sz w:val="24"/>
          <w:szCs w:val="24"/>
        </w:rPr>
      </w:pPr>
    </w:p>
    <w:p w:rsidR="005C1D9E" w:rsidRPr="005C1D9E" w:rsidRDefault="005C1D9E" w:rsidP="005C1D9E">
      <w:pPr>
        <w:rPr>
          <w:rFonts w:ascii="Times New Roman" w:hAnsi="Times New Roman"/>
          <w:sz w:val="24"/>
          <w:szCs w:val="24"/>
        </w:rPr>
      </w:pPr>
    </w:p>
    <w:p w:rsidR="00C37B88" w:rsidRDefault="00C37B88" w:rsidP="00C37B88">
      <w:pPr>
        <w:pStyle w:val="2"/>
      </w:pPr>
      <w:bookmarkStart w:id="20" w:name="_Toc82175332"/>
      <w:r w:rsidRPr="00CE0160">
        <w:t xml:space="preserve">Кадровые условия реализации программы </w:t>
      </w:r>
      <w:proofErr w:type="spellStart"/>
      <w:r>
        <w:t>специалитета</w:t>
      </w:r>
      <w:bookmarkEnd w:id="20"/>
      <w:proofErr w:type="spellEnd"/>
    </w:p>
    <w:p w:rsidR="00C37B88" w:rsidRPr="00C37B88" w:rsidRDefault="00C37B88" w:rsidP="00C37B88"/>
    <w:p w:rsidR="00C57C22" w:rsidRDefault="00C57C22" w:rsidP="004A3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C22">
        <w:rPr>
          <w:rFonts w:ascii="Times New Roman" w:hAnsi="Times New Roman"/>
          <w:sz w:val="24"/>
          <w:szCs w:val="24"/>
        </w:rPr>
        <w:t xml:space="preserve">Реализация программы </w:t>
      </w:r>
      <w:proofErr w:type="spellStart"/>
      <w:r w:rsidRPr="00C57C2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57C22">
        <w:rPr>
          <w:rFonts w:ascii="Times New Roman" w:hAnsi="Times New Roman"/>
          <w:sz w:val="24"/>
          <w:szCs w:val="24"/>
        </w:rPr>
        <w:t xml:space="preserve"> обеспечивается педагогическими работниками </w:t>
      </w:r>
      <w:r w:rsidR="00172953">
        <w:rPr>
          <w:rFonts w:ascii="Times New Roman" w:hAnsi="Times New Roman"/>
          <w:sz w:val="24"/>
          <w:szCs w:val="24"/>
        </w:rPr>
        <w:t>университета</w:t>
      </w:r>
      <w:r w:rsidRPr="00C57C22">
        <w:rPr>
          <w:rFonts w:ascii="Times New Roman" w:hAnsi="Times New Roman"/>
          <w:sz w:val="24"/>
          <w:szCs w:val="24"/>
        </w:rPr>
        <w:t xml:space="preserve">, а также лицами, привлекаемыми к реализации программы </w:t>
      </w:r>
      <w:proofErr w:type="spellStart"/>
      <w:r w:rsidRPr="00C57C2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57C22">
        <w:rPr>
          <w:rFonts w:ascii="Times New Roman" w:hAnsi="Times New Roman"/>
          <w:sz w:val="24"/>
          <w:szCs w:val="24"/>
        </w:rPr>
        <w:t xml:space="preserve"> на усл</w:t>
      </w:r>
      <w:r w:rsidRPr="00C57C22">
        <w:rPr>
          <w:rFonts w:ascii="Times New Roman" w:hAnsi="Times New Roman"/>
          <w:sz w:val="24"/>
          <w:szCs w:val="24"/>
        </w:rPr>
        <w:t>о</w:t>
      </w:r>
      <w:r w:rsidRPr="00C57C22">
        <w:rPr>
          <w:rFonts w:ascii="Times New Roman" w:hAnsi="Times New Roman"/>
          <w:sz w:val="24"/>
          <w:szCs w:val="24"/>
        </w:rPr>
        <w:t>виях гражданско-правового договора.</w:t>
      </w:r>
    </w:p>
    <w:p w:rsidR="004A3070" w:rsidRDefault="004A3070" w:rsidP="004A3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дартах.</w:t>
      </w:r>
    </w:p>
    <w:p w:rsidR="004A3070" w:rsidRDefault="004A3070" w:rsidP="004A3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70 % численности педагогических работников университета, участвующих в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, и лиц, привлекаемых к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4A3070" w:rsidRDefault="004A3070" w:rsidP="004A3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Не менее </w:t>
      </w:r>
      <w:r w:rsidR="00FE38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численности педагогических работников университета, участвующих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, и лиц, привлекаемых к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условиях гражданско-</w:t>
      </w:r>
      <w:r w:rsidR="000E4A93">
        <w:rPr>
          <w:rFonts w:ascii="Times New Roman" w:hAnsi="Times New Roman"/>
          <w:sz w:val="24"/>
          <w:szCs w:val="24"/>
        </w:rPr>
        <w:t>правового</w:t>
      </w:r>
      <w:r>
        <w:rPr>
          <w:rFonts w:ascii="Times New Roman" w:hAnsi="Times New Roman"/>
          <w:sz w:val="24"/>
          <w:szCs w:val="24"/>
        </w:rPr>
        <w:t xml:space="preserve"> договора (исходя из количества замещаемых ставок,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ствующей профессиональной деятельности, к которой готовятся выпускники и имеют стаж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в данной профессиональной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3 лет.</w:t>
      </w:r>
    </w:p>
    <w:p w:rsidR="004A3070" w:rsidRDefault="004A3070" w:rsidP="004A30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менее 60 % численности педагогических работников университета и лиц, привлека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мых к образовательной деятельности на условиях гражданско-</w:t>
      </w:r>
      <w:r w:rsidR="000E4A93">
        <w:rPr>
          <w:rFonts w:ascii="Times New Roman" w:hAnsi="Times New Roman"/>
          <w:sz w:val="24"/>
          <w:szCs w:val="24"/>
        </w:rPr>
        <w:t>правового</w:t>
      </w:r>
      <w:r>
        <w:rPr>
          <w:rFonts w:ascii="Times New Roman" w:hAnsi="Times New Roman"/>
          <w:sz w:val="24"/>
          <w:szCs w:val="24"/>
        </w:rPr>
        <w:t xml:space="preserve"> договора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странном государстве и признаваемое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Федерации).</w:t>
      </w:r>
      <w:proofErr w:type="gramEnd"/>
    </w:p>
    <w:p w:rsidR="00670615" w:rsidRDefault="00670615" w:rsidP="004A3070">
      <w:pPr>
        <w:pStyle w:val="ListParagraph2"/>
        <w:shd w:val="clear" w:color="auto" w:fill="FFFFFF"/>
        <w:suppressAutoHyphens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B03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о кадровом обеспечении ОП ВО </w:t>
      </w:r>
      <w:r w:rsidR="00C5074D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4D01B8">
        <w:rPr>
          <w:rFonts w:ascii="Times New Roman" w:hAnsi="Times New Roman"/>
          <w:color w:val="000000"/>
          <w:sz w:val="24"/>
          <w:szCs w:val="24"/>
        </w:rPr>
        <w:t>23.05.05 «Системы обеспечения движения поездов»</w:t>
      </w:r>
      <w:r w:rsidR="00C5074D">
        <w:rPr>
          <w:rFonts w:ascii="Times New Roman" w:hAnsi="Times New Roman"/>
          <w:color w:val="000000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color w:val="000000"/>
          <w:sz w:val="24"/>
          <w:szCs w:val="24"/>
        </w:rPr>
        <w:t>«Электроснабжение железных дорог»</w:t>
      </w:r>
      <w:r w:rsidR="002843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представлена </w:t>
      </w:r>
      <w:r w:rsidRPr="00704B0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07BCD">
        <w:rPr>
          <w:rFonts w:ascii="Times New Roman" w:hAnsi="Times New Roman"/>
          <w:i/>
          <w:color w:val="000000"/>
          <w:sz w:val="24"/>
          <w:szCs w:val="24"/>
        </w:rPr>
        <w:t xml:space="preserve">Приложении </w:t>
      </w:r>
      <w:r w:rsidR="00A627B3" w:rsidRPr="00A627B3">
        <w:rPr>
          <w:rFonts w:ascii="Times New Roman" w:hAnsi="Times New Roman"/>
          <w:i/>
          <w:color w:val="000000"/>
          <w:sz w:val="24"/>
          <w:szCs w:val="24"/>
        </w:rPr>
        <w:t>9</w:t>
      </w:r>
      <w:r w:rsidR="00284329" w:rsidRPr="00B07B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B07BC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704B03">
        <w:rPr>
          <w:rFonts w:ascii="Times New Roman" w:hAnsi="Times New Roman"/>
          <w:color w:val="000000"/>
          <w:sz w:val="24"/>
          <w:szCs w:val="24"/>
        </w:rPr>
        <w:t xml:space="preserve"> ОП ВО.</w:t>
      </w:r>
    </w:p>
    <w:p w:rsidR="00615E51" w:rsidRDefault="00615E51" w:rsidP="00E06D63">
      <w:pPr>
        <w:widowControl w:val="0"/>
        <w:shd w:val="clear" w:color="auto" w:fill="FFFFFF"/>
        <w:tabs>
          <w:tab w:val="left" w:pos="826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A5F96" w:rsidRDefault="001A5F96" w:rsidP="00E06D63">
      <w:pPr>
        <w:widowControl w:val="0"/>
        <w:shd w:val="clear" w:color="auto" w:fill="FFFFFF"/>
        <w:tabs>
          <w:tab w:val="left" w:pos="826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37B88" w:rsidRDefault="00C37B88" w:rsidP="00C37B88">
      <w:pPr>
        <w:pStyle w:val="2"/>
      </w:pPr>
      <w:bookmarkStart w:id="21" w:name="_Toc82175333"/>
      <w:r w:rsidRPr="00B07BCD">
        <w:t xml:space="preserve">Финансовые условия реализации программы </w:t>
      </w:r>
      <w:proofErr w:type="spellStart"/>
      <w:r w:rsidRPr="00B07BCD">
        <w:t>специалитета</w:t>
      </w:r>
      <w:bookmarkEnd w:id="21"/>
      <w:proofErr w:type="spellEnd"/>
    </w:p>
    <w:p w:rsidR="001A5F96" w:rsidRPr="001A5F96" w:rsidRDefault="001A5F96" w:rsidP="001A5F96"/>
    <w:p w:rsidR="00FE351A" w:rsidRPr="00CC0CE5" w:rsidRDefault="00FE351A" w:rsidP="00FC48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iCs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B07BCD">
        <w:rPr>
          <w:rFonts w:ascii="Times New Roman" w:hAnsi="Times New Roman"/>
          <w:iCs/>
          <w:sz w:val="24"/>
          <w:szCs w:val="24"/>
        </w:rPr>
        <w:t>специалитета</w:t>
      </w:r>
      <w:proofErr w:type="spellEnd"/>
      <w:r w:rsidRPr="00B07BCD">
        <w:rPr>
          <w:rFonts w:ascii="Times New Roman" w:hAnsi="Times New Roman"/>
          <w:iCs/>
          <w:sz w:val="24"/>
          <w:szCs w:val="24"/>
        </w:rPr>
        <w:t xml:space="preserve"> осуществля</w:t>
      </w:r>
      <w:r w:rsidR="00CC0CE5">
        <w:rPr>
          <w:rFonts w:ascii="Times New Roman" w:hAnsi="Times New Roman"/>
          <w:iCs/>
          <w:sz w:val="24"/>
          <w:szCs w:val="24"/>
        </w:rPr>
        <w:t>е</w:t>
      </w:r>
      <w:r w:rsidRPr="00B07BCD">
        <w:rPr>
          <w:rFonts w:ascii="Times New Roman" w:hAnsi="Times New Roman"/>
          <w:iCs/>
          <w:sz w:val="24"/>
          <w:szCs w:val="24"/>
        </w:rPr>
        <w:t xml:space="preserve">тся в объеме не ниже </w:t>
      </w:r>
      <w:r w:rsidR="00CC0CE5">
        <w:rPr>
          <w:rFonts w:ascii="Times New Roman" w:hAnsi="Times New Roman"/>
          <w:sz w:val="24"/>
          <w:szCs w:val="24"/>
        </w:rPr>
        <w:t>значений базовых нормативов затрат на оказание государственных услуг по реализ</w:t>
      </w:r>
      <w:r w:rsidR="00CC0CE5">
        <w:rPr>
          <w:rFonts w:ascii="Times New Roman" w:hAnsi="Times New Roman"/>
          <w:sz w:val="24"/>
          <w:szCs w:val="24"/>
        </w:rPr>
        <w:t>а</w:t>
      </w:r>
      <w:r w:rsidR="00CC0CE5">
        <w:rPr>
          <w:rFonts w:ascii="Times New Roman" w:hAnsi="Times New Roman"/>
          <w:sz w:val="24"/>
          <w:szCs w:val="24"/>
        </w:rPr>
        <w:t xml:space="preserve">ции образовательных программ высшего образования - программ </w:t>
      </w:r>
      <w:proofErr w:type="spellStart"/>
      <w:r w:rsidR="00CC0CE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CC0CE5">
        <w:rPr>
          <w:rFonts w:ascii="Times New Roman" w:hAnsi="Times New Roman"/>
          <w:sz w:val="24"/>
          <w:szCs w:val="24"/>
        </w:rPr>
        <w:t xml:space="preserve"> и значений ко</w:t>
      </w:r>
      <w:r w:rsidR="00CC0CE5">
        <w:rPr>
          <w:rFonts w:ascii="Times New Roman" w:hAnsi="Times New Roman"/>
          <w:sz w:val="24"/>
          <w:szCs w:val="24"/>
        </w:rPr>
        <w:t>р</w:t>
      </w:r>
      <w:r w:rsidR="00CC0CE5">
        <w:rPr>
          <w:rFonts w:ascii="Times New Roman" w:hAnsi="Times New Roman"/>
          <w:sz w:val="24"/>
          <w:szCs w:val="24"/>
        </w:rPr>
        <w:t>ректирующих коэффициентов к базовым нормативам затрат, определяемых Министерством о</w:t>
      </w:r>
      <w:r w:rsidR="00CC0CE5">
        <w:rPr>
          <w:rFonts w:ascii="Times New Roman" w:hAnsi="Times New Roman"/>
          <w:sz w:val="24"/>
          <w:szCs w:val="24"/>
        </w:rPr>
        <w:t>б</w:t>
      </w:r>
      <w:r w:rsidR="00CC0CE5">
        <w:rPr>
          <w:rFonts w:ascii="Times New Roman" w:hAnsi="Times New Roman"/>
          <w:sz w:val="24"/>
          <w:szCs w:val="24"/>
        </w:rPr>
        <w:t>разования и науки Российской Федерации</w:t>
      </w:r>
      <w:r w:rsidRPr="00B07BCD">
        <w:rPr>
          <w:rFonts w:ascii="Times New Roman" w:hAnsi="Times New Roman"/>
          <w:iCs/>
          <w:sz w:val="24"/>
          <w:szCs w:val="24"/>
        </w:rPr>
        <w:t>.</w:t>
      </w:r>
    </w:p>
    <w:p w:rsidR="00FE351A" w:rsidRPr="00B07BCD" w:rsidRDefault="00FE351A" w:rsidP="00FC481A">
      <w:pPr>
        <w:shd w:val="clear" w:color="auto" w:fill="FFFFFF"/>
        <w:tabs>
          <w:tab w:val="left" w:pos="854"/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07BCD">
        <w:rPr>
          <w:rFonts w:ascii="Times New Roman" w:hAnsi="Times New Roman"/>
          <w:sz w:val="24"/>
          <w:szCs w:val="24"/>
        </w:rPr>
        <w:t>УрГУПС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объем финансирования данной программы составляет:</w:t>
      </w:r>
    </w:p>
    <w:p w:rsidR="00523DB2" w:rsidRPr="009B646F" w:rsidRDefault="00523DB2" w:rsidP="00523DB2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646F">
        <w:rPr>
          <w:rFonts w:ascii="Times New Roman" w:hAnsi="Times New Roman"/>
          <w:sz w:val="24"/>
          <w:szCs w:val="24"/>
        </w:rPr>
        <w:t xml:space="preserve">– </w:t>
      </w:r>
      <w:r w:rsidRPr="009B646F">
        <w:rPr>
          <w:rFonts w:ascii="Times New Roman" w:hAnsi="Times New Roman"/>
          <w:spacing w:val="-4"/>
          <w:sz w:val="24"/>
          <w:szCs w:val="24"/>
        </w:rPr>
        <w:t>в отношении обучающихся за счет федерального бюджета – в размере установленных в вузе нормативных затрат на финансирование (153,041 тыс. руб. за единицу услуги на 2021 год);</w:t>
      </w:r>
    </w:p>
    <w:p w:rsidR="00523DB2" w:rsidRPr="009B646F" w:rsidRDefault="00523DB2" w:rsidP="00523DB2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646F">
        <w:rPr>
          <w:rFonts w:ascii="Times New Roman" w:hAnsi="Times New Roman"/>
          <w:spacing w:val="-4"/>
          <w:sz w:val="24"/>
          <w:szCs w:val="24"/>
        </w:rPr>
        <w:t>– в отношении студентов, обучающихся по договору об оказании платных образовательных услуг – в размере стоимости обучения.</w:t>
      </w:r>
    </w:p>
    <w:p w:rsidR="00FC481A" w:rsidRDefault="00523DB2" w:rsidP="00523D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46F">
        <w:rPr>
          <w:rFonts w:ascii="Times New Roman" w:hAnsi="Times New Roman"/>
          <w:sz w:val="24"/>
          <w:szCs w:val="24"/>
        </w:rPr>
        <w:t>В университетском комплексе среднегодовой объем финансирования научных исслед</w:t>
      </w:r>
      <w:r w:rsidRPr="009B646F">
        <w:rPr>
          <w:rFonts w:ascii="Times New Roman" w:hAnsi="Times New Roman"/>
          <w:sz w:val="24"/>
          <w:szCs w:val="24"/>
        </w:rPr>
        <w:t>о</w:t>
      </w:r>
      <w:r w:rsidRPr="009B646F">
        <w:rPr>
          <w:rFonts w:ascii="Times New Roman" w:hAnsi="Times New Roman"/>
          <w:sz w:val="24"/>
          <w:szCs w:val="24"/>
        </w:rPr>
        <w:t>ваний на одного научно-педагогического работника (в приведенных к целочисленным значен</w:t>
      </w:r>
      <w:r w:rsidRPr="009B646F">
        <w:rPr>
          <w:rFonts w:ascii="Times New Roman" w:hAnsi="Times New Roman"/>
          <w:sz w:val="24"/>
          <w:szCs w:val="24"/>
        </w:rPr>
        <w:t>и</w:t>
      </w:r>
      <w:r w:rsidRPr="009B646F">
        <w:rPr>
          <w:rFonts w:ascii="Times New Roman" w:hAnsi="Times New Roman"/>
          <w:sz w:val="24"/>
          <w:szCs w:val="24"/>
        </w:rPr>
        <w:t xml:space="preserve">ям ставок) составляет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(70,1 </w:t>
      </w:r>
      <w:proofErr w:type="spellStart"/>
      <w:r w:rsidRPr="009B646F">
        <w:rPr>
          <w:rFonts w:ascii="Times New Roman" w:hAnsi="Times New Roman"/>
          <w:sz w:val="24"/>
          <w:szCs w:val="24"/>
        </w:rPr>
        <w:t>тыс</w:t>
      </w:r>
      <w:proofErr w:type="gramStart"/>
      <w:r w:rsidRPr="009B646F">
        <w:rPr>
          <w:rFonts w:ascii="Times New Roman" w:hAnsi="Times New Roman"/>
          <w:sz w:val="24"/>
          <w:szCs w:val="24"/>
        </w:rPr>
        <w:t>.р</w:t>
      </w:r>
      <w:proofErr w:type="gramEnd"/>
      <w:r w:rsidRPr="009B646F">
        <w:rPr>
          <w:rFonts w:ascii="Times New Roman" w:hAnsi="Times New Roman"/>
          <w:sz w:val="24"/>
          <w:szCs w:val="24"/>
        </w:rPr>
        <w:t>уб</w:t>
      </w:r>
      <w:proofErr w:type="spellEnd"/>
      <w:r w:rsidRPr="009B646F">
        <w:rPr>
          <w:rFonts w:ascii="Times New Roman" w:hAnsi="Times New Roman"/>
          <w:sz w:val="24"/>
          <w:szCs w:val="24"/>
        </w:rPr>
        <w:t>.)</w:t>
      </w:r>
      <w:r w:rsidR="00FC481A" w:rsidRPr="00FC481A">
        <w:rPr>
          <w:rFonts w:ascii="Times New Roman" w:hAnsi="Times New Roman"/>
          <w:sz w:val="24"/>
          <w:szCs w:val="24"/>
        </w:rPr>
        <w:t>.</w:t>
      </w:r>
    </w:p>
    <w:p w:rsidR="00E841C7" w:rsidRDefault="00E841C7" w:rsidP="00CC0CE5">
      <w:pPr>
        <w:shd w:val="clear" w:color="auto" w:fill="FFFFFF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F96" w:rsidRPr="00B07BCD" w:rsidRDefault="001A5F96" w:rsidP="00CC0CE5">
      <w:pPr>
        <w:shd w:val="clear" w:color="auto" w:fill="FFFFFF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C5B" w:rsidRPr="00A62346" w:rsidRDefault="00D51C5B" w:rsidP="003634EC">
      <w:pPr>
        <w:pStyle w:val="2"/>
        <w:spacing w:line="276" w:lineRule="auto"/>
        <w:ind w:right="2267"/>
      </w:pPr>
      <w:bookmarkStart w:id="22" w:name="_Toc82175334"/>
      <w:r w:rsidRPr="00B07BCD">
        <w:t>Адаптация образовательной программы при обучении лиц с ограниченными возможностями</w:t>
      </w:r>
      <w:r w:rsidRPr="00A62346">
        <w:t xml:space="preserve"> здоровья и инвалидностью</w:t>
      </w:r>
      <w:bookmarkEnd w:id="22"/>
    </w:p>
    <w:p w:rsidR="00D51C5B" w:rsidRPr="00A62346" w:rsidRDefault="00D51C5B" w:rsidP="00D51C5B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1C5B" w:rsidRPr="00402DBF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346">
        <w:rPr>
          <w:rFonts w:ascii="Times New Roman" w:hAnsi="Times New Roman"/>
          <w:sz w:val="24"/>
          <w:szCs w:val="24"/>
        </w:rPr>
        <w:t>Адаптация настоящей образовательной программы проводится в целях обеспечения пр</w:t>
      </w:r>
      <w:r w:rsidRPr="00A62346">
        <w:rPr>
          <w:rFonts w:ascii="Times New Roman" w:hAnsi="Times New Roman"/>
          <w:sz w:val="24"/>
          <w:szCs w:val="24"/>
        </w:rPr>
        <w:t>а</w:t>
      </w:r>
      <w:r w:rsidRPr="00A62346">
        <w:rPr>
          <w:rFonts w:ascii="Times New Roman" w:hAnsi="Times New Roman"/>
          <w:sz w:val="24"/>
          <w:szCs w:val="24"/>
        </w:rPr>
        <w:t>ва инвалидов и лиц с ограниченными возможностями здоровья на получение высшего образ</w:t>
      </w:r>
      <w:r w:rsidRPr="00A62346">
        <w:rPr>
          <w:rFonts w:ascii="Times New Roman" w:hAnsi="Times New Roman"/>
          <w:sz w:val="24"/>
          <w:szCs w:val="24"/>
        </w:rPr>
        <w:t>о</w:t>
      </w:r>
      <w:r w:rsidRPr="00A62346">
        <w:rPr>
          <w:rFonts w:ascii="Times New Roman" w:hAnsi="Times New Roman"/>
          <w:sz w:val="24"/>
          <w:szCs w:val="24"/>
        </w:rPr>
        <w:t xml:space="preserve">вания. Реализация специальных </w:t>
      </w:r>
      <w:proofErr w:type="gramStart"/>
      <w:r w:rsidRPr="00A62346">
        <w:rPr>
          <w:rFonts w:ascii="Times New Roman" w:hAnsi="Times New Roman"/>
          <w:sz w:val="24"/>
          <w:szCs w:val="24"/>
        </w:rPr>
        <w:t>условий</w:t>
      </w:r>
      <w:proofErr w:type="gramEnd"/>
      <w:r w:rsidRPr="00A62346">
        <w:rPr>
          <w:rFonts w:ascii="Times New Roman" w:hAnsi="Times New Roman"/>
          <w:sz w:val="24"/>
          <w:szCs w:val="24"/>
        </w:rPr>
        <w:t xml:space="preserve"> для обучения данной категории обучающихся ос</w:t>
      </w:r>
      <w:r w:rsidRPr="00A62346">
        <w:rPr>
          <w:rFonts w:ascii="Times New Roman" w:hAnsi="Times New Roman"/>
          <w:sz w:val="24"/>
          <w:szCs w:val="24"/>
        </w:rPr>
        <w:t>у</w:t>
      </w:r>
      <w:r w:rsidRPr="00A62346">
        <w:rPr>
          <w:rFonts w:ascii="Times New Roman" w:hAnsi="Times New Roman"/>
          <w:sz w:val="24"/>
          <w:szCs w:val="24"/>
        </w:rPr>
        <w:t>ществляется при наличии обучающихся инвалидов или лиц с ограниченными возможностями здоровья, подавших заявление о</w:t>
      </w:r>
      <w:r>
        <w:rPr>
          <w:rFonts w:ascii="Times New Roman" w:hAnsi="Times New Roman"/>
          <w:sz w:val="24"/>
          <w:szCs w:val="24"/>
        </w:rPr>
        <w:t>б обучении</w:t>
      </w:r>
      <w:r w:rsidRPr="00D51C5B">
        <w:rPr>
          <w:rFonts w:ascii="Times New Roman" w:hAnsi="Times New Roman"/>
          <w:sz w:val="24"/>
          <w:szCs w:val="24"/>
        </w:rPr>
        <w:t xml:space="preserve"> </w:t>
      </w:r>
      <w:r w:rsidRPr="00A62346">
        <w:rPr>
          <w:rFonts w:ascii="Times New Roman" w:hAnsi="Times New Roman"/>
          <w:sz w:val="24"/>
          <w:szCs w:val="24"/>
        </w:rPr>
        <w:t>по адаптированной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A62346">
        <w:rPr>
          <w:rFonts w:ascii="Times New Roman" w:hAnsi="Times New Roman"/>
          <w:sz w:val="24"/>
          <w:szCs w:val="24"/>
        </w:rPr>
        <w:t xml:space="preserve"> переводе на обучение по адаптированной образовательной </w:t>
      </w:r>
      <w:r w:rsidRPr="00B07BCD">
        <w:rPr>
          <w:rFonts w:ascii="Times New Roman" w:hAnsi="Times New Roman"/>
          <w:sz w:val="24"/>
          <w:szCs w:val="24"/>
        </w:rPr>
        <w:t xml:space="preserve">программе. Перевод обучающегося инвалида или обучающегося с ограниченными возможностями здоровья на адаптированную </w:t>
      </w:r>
      <w:r w:rsidRPr="00B07BCD">
        <w:rPr>
          <w:rFonts w:ascii="Times New Roman" w:hAnsi="Times New Roman"/>
          <w:sz w:val="24"/>
          <w:szCs w:val="24"/>
        </w:rPr>
        <w:lastRenderedPageBreak/>
        <w:t xml:space="preserve">образовательную программу возможен в процессе обучения </w:t>
      </w:r>
      <w:r w:rsidR="00402DBF" w:rsidRPr="00402DBF">
        <w:rPr>
          <w:rFonts w:ascii="Times New Roman" w:hAnsi="Times New Roman"/>
          <w:sz w:val="24"/>
          <w:szCs w:val="24"/>
        </w:rPr>
        <w:t>на основании личного заявления обучающегося</w:t>
      </w:r>
      <w:r w:rsidRPr="00402DBF">
        <w:rPr>
          <w:rFonts w:ascii="Times New Roman" w:hAnsi="Times New Roman"/>
          <w:sz w:val="24"/>
          <w:szCs w:val="24"/>
        </w:rPr>
        <w:t>.</w:t>
      </w:r>
    </w:p>
    <w:p w:rsidR="00D51C5B" w:rsidRPr="00B07BCD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</w:t>
      </w:r>
      <w:r w:rsidRPr="00B07BCD">
        <w:rPr>
          <w:rFonts w:ascii="Times New Roman" w:hAnsi="Times New Roman"/>
          <w:sz w:val="24"/>
          <w:szCs w:val="24"/>
        </w:rPr>
        <w:t>ж</w:t>
      </w:r>
      <w:r w:rsidRPr="00B07BCD">
        <w:rPr>
          <w:rFonts w:ascii="Times New Roman" w:hAnsi="Times New Roman"/>
          <w:sz w:val="24"/>
          <w:szCs w:val="24"/>
        </w:rPr>
        <w:t xml:space="preserve">ностями здоровья на основании рекомендаций, данных по результатам </w:t>
      </w:r>
      <w:proofErr w:type="gramStart"/>
      <w:r w:rsidRPr="00B07BC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эк</w:t>
      </w:r>
      <w:r w:rsidRPr="00B07BCD">
        <w:rPr>
          <w:rFonts w:ascii="Times New Roman" w:hAnsi="Times New Roman"/>
          <w:sz w:val="24"/>
          <w:szCs w:val="24"/>
        </w:rPr>
        <w:t>с</w:t>
      </w:r>
      <w:r w:rsidRPr="00B07BCD">
        <w:rPr>
          <w:rFonts w:ascii="Times New Roman" w:hAnsi="Times New Roman"/>
          <w:sz w:val="24"/>
          <w:szCs w:val="24"/>
        </w:rPr>
        <w:t xml:space="preserve">пертизы или психолого-медико-педагогической комиссии. </w:t>
      </w:r>
    </w:p>
    <w:p w:rsidR="00D51C5B" w:rsidRPr="00B07BCD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Инвалид, указавший в заявлении при поступлении о желании обучаться по адаптирова</w:t>
      </w:r>
      <w:r w:rsidRPr="00B07BCD">
        <w:rPr>
          <w:rFonts w:ascii="Times New Roman" w:hAnsi="Times New Roman"/>
          <w:sz w:val="24"/>
          <w:szCs w:val="24"/>
        </w:rPr>
        <w:t>н</w:t>
      </w:r>
      <w:r w:rsidRPr="00B07BCD">
        <w:rPr>
          <w:rFonts w:ascii="Times New Roman" w:hAnsi="Times New Roman"/>
          <w:sz w:val="24"/>
          <w:szCs w:val="24"/>
        </w:rPr>
        <w:t xml:space="preserve">ной образовательной программе, должен предъявить индивидуальную программу реабилитации инвалида (ребенка-инвалида) с рекомендацией об </w:t>
      </w:r>
      <w:proofErr w:type="gramStart"/>
      <w:r w:rsidRPr="00B07BCD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данной профе</w:t>
      </w:r>
      <w:r w:rsidRPr="00B07BCD">
        <w:rPr>
          <w:rFonts w:ascii="Times New Roman" w:hAnsi="Times New Roman"/>
          <w:sz w:val="24"/>
          <w:szCs w:val="24"/>
        </w:rPr>
        <w:t>с</w:t>
      </w:r>
      <w:r w:rsidRPr="00B07BCD">
        <w:rPr>
          <w:rFonts w:ascii="Times New Roman" w:hAnsi="Times New Roman"/>
          <w:sz w:val="24"/>
          <w:szCs w:val="24"/>
        </w:rPr>
        <w:t>сии/специальности, содержащую информацию о необходимых специальных условиях обуч</w:t>
      </w:r>
      <w:r w:rsidRPr="00B07BCD">
        <w:rPr>
          <w:rFonts w:ascii="Times New Roman" w:hAnsi="Times New Roman"/>
          <w:sz w:val="24"/>
          <w:szCs w:val="24"/>
        </w:rPr>
        <w:t>е</w:t>
      </w:r>
      <w:r w:rsidRPr="00B07BCD">
        <w:rPr>
          <w:rFonts w:ascii="Times New Roman" w:hAnsi="Times New Roman"/>
          <w:sz w:val="24"/>
          <w:szCs w:val="24"/>
        </w:rPr>
        <w:t>ния, а также сведения относительно рекомендованных условий и видов труда.</w:t>
      </w:r>
    </w:p>
    <w:p w:rsidR="00D51C5B" w:rsidRPr="00B07BCD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Лицо с ограниченными возможностями здоровья, указавшее в заявлении при поступл</w:t>
      </w:r>
      <w:r w:rsidRPr="00B07BCD">
        <w:rPr>
          <w:rFonts w:ascii="Times New Roman" w:hAnsi="Times New Roman"/>
          <w:sz w:val="24"/>
          <w:szCs w:val="24"/>
        </w:rPr>
        <w:t>е</w:t>
      </w:r>
      <w:r w:rsidRPr="00B07BCD">
        <w:rPr>
          <w:rFonts w:ascii="Times New Roman" w:hAnsi="Times New Roman"/>
          <w:sz w:val="24"/>
          <w:szCs w:val="24"/>
        </w:rPr>
        <w:t xml:space="preserve">нии о желании обучаться по адаптированной образовательной программе, должно предъявить заключение психолого-медико-педагогической комиссии с рекомендацией об </w:t>
      </w:r>
      <w:proofErr w:type="gramStart"/>
      <w:r w:rsidRPr="00B07BCD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да</w:t>
      </w:r>
      <w:r w:rsidRPr="00B07BCD">
        <w:rPr>
          <w:rFonts w:ascii="Times New Roman" w:hAnsi="Times New Roman"/>
          <w:sz w:val="24"/>
          <w:szCs w:val="24"/>
        </w:rPr>
        <w:t>н</w:t>
      </w:r>
      <w:r w:rsidRPr="00B07BCD">
        <w:rPr>
          <w:rFonts w:ascii="Times New Roman" w:hAnsi="Times New Roman"/>
          <w:sz w:val="24"/>
          <w:szCs w:val="24"/>
        </w:rPr>
        <w:t>ной специальности, содержащее информацию о необходимых специальных условиях обучения.</w:t>
      </w:r>
    </w:p>
    <w:p w:rsidR="00D51C5B" w:rsidRPr="00B07BCD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Обучающиеся с ограниченными возможностями здоровья, в отличие от остальных об</w:t>
      </w:r>
      <w:r w:rsidRPr="00B07BCD">
        <w:rPr>
          <w:rFonts w:ascii="Times New Roman" w:hAnsi="Times New Roman"/>
          <w:sz w:val="24"/>
          <w:szCs w:val="24"/>
        </w:rPr>
        <w:t>у</w:t>
      </w:r>
      <w:r w:rsidRPr="00B07BCD">
        <w:rPr>
          <w:rFonts w:ascii="Times New Roman" w:hAnsi="Times New Roman"/>
          <w:sz w:val="24"/>
          <w:szCs w:val="24"/>
        </w:rPr>
        <w:t>чающихся, имеют свои специфические особенности восприятия, переработки материала. По</w:t>
      </w:r>
      <w:r w:rsidRPr="00B07BCD">
        <w:rPr>
          <w:rFonts w:ascii="Times New Roman" w:hAnsi="Times New Roman"/>
          <w:sz w:val="24"/>
          <w:szCs w:val="24"/>
        </w:rPr>
        <w:t>д</w:t>
      </w:r>
      <w:r w:rsidRPr="00B07BCD">
        <w:rPr>
          <w:rFonts w:ascii="Times New Roman" w:hAnsi="Times New Roman"/>
          <w:sz w:val="24"/>
          <w:szCs w:val="24"/>
        </w:rPr>
        <w:t>бор и разработка учебных материалов производится с учетом того, чтобы предоставлять этот материал в различных формах так, чтобы инвалиды с нарушениями слуха получали информ</w:t>
      </w:r>
      <w:r w:rsidRPr="00B07BCD">
        <w:rPr>
          <w:rFonts w:ascii="Times New Roman" w:hAnsi="Times New Roman"/>
          <w:sz w:val="24"/>
          <w:szCs w:val="24"/>
        </w:rPr>
        <w:t>а</w:t>
      </w:r>
      <w:r w:rsidRPr="00B07BCD">
        <w:rPr>
          <w:rFonts w:ascii="Times New Roman" w:hAnsi="Times New Roman"/>
          <w:sz w:val="24"/>
          <w:szCs w:val="24"/>
        </w:rPr>
        <w:t xml:space="preserve">цию визуально, с нарушениями зрения – аудиально (например, с использованием программ-синтезаторов речи) или с помощью </w:t>
      </w:r>
      <w:proofErr w:type="spellStart"/>
      <w:r w:rsidRPr="00B07BCD">
        <w:rPr>
          <w:rFonts w:ascii="Times New Roman" w:hAnsi="Times New Roman"/>
          <w:sz w:val="24"/>
          <w:szCs w:val="24"/>
        </w:rPr>
        <w:t>тифлоинформационных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устройств. </w:t>
      </w:r>
    </w:p>
    <w:p w:rsidR="00D51C5B" w:rsidRDefault="00D51C5B" w:rsidP="00402DBF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 xml:space="preserve">При определении мест учебной и производственной практик для инвалидов и лиц с ограниченными возможностями здоровья Университет учитывает рекомендации </w:t>
      </w:r>
      <w:proofErr w:type="spellStart"/>
      <w:r w:rsidRPr="00B07BCD">
        <w:rPr>
          <w:rFonts w:ascii="Times New Roman" w:hAnsi="Times New Roman"/>
          <w:sz w:val="24"/>
          <w:szCs w:val="24"/>
        </w:rPr>
        <w:t>медикосоц</w:t>
      </w:r>
      <w:r w:rsidRPr="00B07BCD">
        <w:rPr>
          <w:rFonts w:ascii="Times New Roman" w:hAnsi="Times New Roman"/>
          <w:sz w:val="24"/>
          <w:szCs w:val="24"/>
        </w:rPr>
        <w:t>и</w:t>
      </w:r>
      <w:r w:rsidRPr="00B07BCD">
        <w:rPr>
          <w:rFonts w:ascii="Times New Roman" w:hAnsi="Times New Roman"/>
          <w:sz w:val="24"/>
          <w:szCs w:val="24"/>
        </w:rPr>
        <w:t>альной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экспертизы, отраженные в индивидуальной программе реабилитации инвалида, относ</w:t>
      </w:r>
      <w:r w:rsidRPr="00B07BCD">
        <w:rPr>
          <w:rFonts w:ascii="Times New Roman" w:hAnsi="Times New Roman"/>
          <w:sz w:val="24"/>
          <w:szCs w:val="24"/>
        </w:rPr>
        <w:t>и</w:t>
      </w:r>
      <w:r w:rsidRPr="00B07BCD">
        <w:rPr>
          <w:rFonts w:ascii="Times New Roman" w:hAnsi="Times New Roman"/>
          <w:sz w:val="24"/>
          <w:szCs w:val="24"/>
        </w:rPr>
        <w:t xml:space="preserve">тельно рекомендованных условий и видов труда. </w:t>
      </w:r>
    </w:p>
    <w:p w:rsidR="007C2ED9" w:rsidRDefault="007C2ED9" w:rsidP="00402D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из числа инвалидов и лиц с ОВЗ обеспечены печатными и (или)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ными образовательными ресурсами в формах, адаптированных к ограничениям их здоровья.</w:t>
      </w:r>
    </w:p>
    <w:p w:rsidR="00D51C5B" w:rsidRPr="00B07BCD" w:rsidRDefault="00D51C5B" w:rsidP="00FE351A">
      <w:pPr>
        <w:shd w:val="clear" w:color="auto" w:fill="FFFFFF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72E" w:rsidRPr="00B07BCD" w:rsidRDefault="00FE172E" w:rsidP="00FE351A">
      <w:pPr>
        <w:shd w:val="clear" w:color="auto" w:fill="FFFFFF"/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331" w:rsidRPr="00B07BCD" w:rsidRDefault="00844FAF" w:rsidP="002903E6">
      <w:pPr>
        <w:pStyle w:val="1"/>
        <w:ind w:right="424"/>
        <w:jc w:val="left"/>
        <w:rPr>
          <w:color w:val="auto"/>
        </w:rPr>
      </w:pPr>
      <w:bookmarkStart w:id="23" w:name="_Toc67891826"/>
      <w:bookmarkStart w:id="24" w:name="_Toc67932894"/>
      <w:bookmarkStart w:id="25" w:name="_Toc67994758"/>
      <w:bookmarkStart w:id="26" w:name="_Toc68010279"/>
      <w:bookmarkStart w:id="27" w:name="_Toc68012784"/>
      <w:bookmarkStart w:id="28" w:name="_Toc82175335"/>
      <w:r>
        <w:t>Характеристика социально-культурной среды, обеспечивающей развитие универсальных компетенций и воспитание обучающихся при освоении образовательных программ</w:t>
      </w:r>
      <w:bookmarkEnd w:id="23"/>
      <w:bookmarkEnd w:id="24"/>
      <w:bookmarkEnd w:id="25"/>
      <w:bookmarkEnd w:id="26"/>
      <w:bookmarkEnd w:id="27"/>
      <w:bookmarkEnd w:id="28"/>
    </w:p>
    <w:p w:rsidR="00CB54BE" w:rsidRPr="00B07BCD" w:rsidRDefault="00CB54BE" w:rsidP="00CB54BE">
      <w:pPr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6F6625" w:rsidRPr="006F6625" w:rsidRDefault="006F6625" w:rsidP="006F662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Среда вуза – часть социальной макросферы, включающая условия, необходимые для обучения и воспитания </w:t>
      </w:r>
      <w:proofErr w:type="gramStart"/>
      <w:r w:rsidRPr="006F66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6625">
        <w:rPr>
          <w:rFonts w:ascii="Times New Roman" w:hAnsi="Times New Roman"/>
          <w:sz w:val="24"/>
          <w:szCs w:val="24"/>
        </w:rPr>
        <w:t xml:space="preserve">. </w:t>
      </w:r>
    </w:p>
    <w:p w:rsidR="006F6625" w:rsidRPr="006F6625" w:rsidRDefault="006F6625" w:rsidP="006F66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Социокультурная среда КИЖТ </w:t>
      </w:r>
      <w:proofErr w:type="spellStart"/>
      <w:r w:rsidRPr="006F6625">
        <w:rPr>
          <w:rFonts w:ascii="Times New Roman" w:hAnsi="Times New Roman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представляет собой часть вузовской среды и направлена на удовлетворение потребностей и интересов личности в соответствии с общечел</w:t>
      </w:r>
      <w:r w:rsidRPr="006F6625">
        <w:rPr>
          <w:rFonts w:ascii="Times New Roman" w:hAnsi="Times New Roman"/>
          <w:sz w:val="24"/>
          <w:szCs w:val="24"/>
        </w:rPr>
        <w:t>о</w:t>
      </w:r>
      <w:r w:rsidRPr="006F6625">
        <w:rPr>
          <w:rFonts w:ascii="Times New Roman" w:hAnsi="Times New Roman"/>
          <w:sz w:val="24"/>
          <w:szCs w:val="24"/>
        </w:rPr>
        <w:t>веческими и национальными ценностями.</w:t>
      </w:r>
    </w:p>
    <w:p w:rsidR="006F6625" w:rsidRPr="006F6625" w:rsidRDefault="006F6625" w:rsidP="006F662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t xml:space="preserve">Современная социокультурная среда, которая существует в </w:t>
      </w:r>
      <w:r w:rsidRPr="006F6625">
        <w:rPr>
          <w:rFonts w:ascii="Times New Roman" w:hAnsi="Times New Roman"/>
          <w:sz w:val="24"/>
          <w:szCs w:val="24"/>
        </w:rPr>
        <w:t>КИЖТ</w:t>
      </w:r>
      <w:r w:rsidRPr="006F66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625">
        <w:rPr>
          <w:rFonts w:ascii="Times New Roman" w:hAnsi="Times New Roman"/>
          <w:color w:val="000000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/>
          <w:color w:val="000000"/>
          <w:sz w:val="24"/>
          <w:szCs w:val="24"/>
        </w:rPr>
        <w:t xml:space="preserve"> – это сов</w:t>
      </w:r>
      <w:r w:rsidRPr="006F6625">
        <w:rPr>
          <w:rFonts w:ascii="Times New Roman" w:hAnsi="Times New Roman"/>
          <w:color w:val="000000"/>
          <w:sz w:val="24"/>
          <w:szCs w:val="24"/>
        </w:rPr>
        <w:t>о</w:t>
      </w:r>
      <w:r w:rsidRPr="006F6625">
        <w:rPr>
          <w:rFonts w:ascii="Times New Roman" w:hAnsi="Times New Roman"/>
          <w:color w:val="000000"/>
          <w:sz w:val="24"/>
          <w:szCs w:val="24"/>
        </w:rPr>
        <w:t>купность условий, в которых осуществляется жизнедеятельность субъектов образовательного пространства и она отвечает следующим требованиям:</w:t>
      </w:r>
    </w:p>
    <w:p w:rsidR="006F6625" w:rsidRPr="006F6625" w:rsidRDefault="006F6625" w:rsidP="006F6625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t xml:space="preserve">способствует самореализации личности; </w:t>
      </w:r>
    </w:p>
    <w:p w:rsidR="006F6625" w:rsidRPr="006F6625" w:rsidRDefault="006F6625" w:rsidP="006F6625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t>способствует удовлетворению потребностей, интересов личности;</w:t>
      </w:r>
    </w:p>
    <w:p w:rsidR="006F6625" w:rsidRPr="006F6625" w:rsidRDefault="006F6625" w:rsidP="006F6625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t xml:space="preserve">способствует адаптации к социальным изменениям; </w:t>
      </w:r>
    </w:p>
    <w:p w:rsidR="006F6625" w:rsidRPr="006F6625" w:rsidRDefault="006F6625" w:rsidP="006F6625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t>выступает инструментом формирования ценностей и моделей поведения;</w:t>
      </w:r>
    </w:p>
    <w:p w:rsidR="006F6625" w:rsidRPr="006F6625" w:rsidRDefault="006F6625" w:rsidP="006F6625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color w:val="000000"/>
          <w:sz w:val="24"/>
          <w:szCs w:val="24"/>
        </w:rPr>
        <w:lastRenderedPageBreak/>
        <w:t>определяет перспективы развития организации.</w:t>
      </w:r>
    </w:p>
    <w:p w:rsidR="006F6625" w:rsidRPr="006F6625" w:rsidRDefault="006F6625" w:rsidP="006F662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>Для выполнения этих требований создана нормативно-правовая база, на которой стр</w:t>
      </w:r>
      <w:r w:rsidRPr="006F6625">
        <w:rPr>
          <w:rFonts w:ascii="Times New Roman" w:hAnsi="Times New Roman"/>
          <w:sz w:val="24"/>
          <w:szCs w:val="24"/>
        </w:rPr>
        <w:t>о</w:t>
      </w:r>
      <w:r w:rsidRPr="006F6625">
        <w:rPr>
          <w:rFonts w:ascii="Times New Roman" w:hAnsi="Times New Roman"/>
          <w:sz w:val="24"/>
          <w:szCs w:val="24"/>
        </w:rPr>
        <w:t>иться вся воспитательная работа и как следствие этого осуществляется развитие социокульту</w:t>
      </w:r>
      <w:r w:rsidRPr="006F6625">
        <w:rPr>
          <w:rFonts w:ascii="Times New Roman" w:hAnsi="Times New Roman"/>
          <w:sz w:val="24"/>
          <w:szCs w:val="24"/>
        </w:rPr>
        <w:t>р</w:t>
      </w:r>
      <w:r w:rsidRPr="006F6625">
        <w:rPr>
          <w:rFonts w:ascii="Times New Roman" w:hAnsi="Times New Roman"/>
          <w:sz w:val="24"/>
          <w:szCs w:val="24"/>
        </w:rPr>
        <w:t>ной среды. Основой построения нормативных документов являются:</w:t>
      </w:r>
    </w:p>
    <w:p w:rsidR="006F6625" w:rsidRPr="006F6625" w:rsidRDefault="006F6625" w:rsidP="006F6625">
      <w:pPr>
        <w:pStyle w:val="Default"/>
        <w:spacing w:line="276" w:lineRule="auto"/>
        <w:ind w:firstLine="426"/>
        <w:jc w:val="both"/>
      </w:pPr>
      <w:r w:rsidRPr="006F6625">
        <w:t>1. Федеральный Закон «Об образовании в Российской Федерации» от 29.12.2012 № 273-ФЗ.</w:t>
      </w:r>
    </w:p>
    <w:p w:rsidR="006F6625" w:rsidRPr="006F6625" w:rsidRDefault="006F6625" w:rsidP="006F6625">
      <w:pPr>
        <w:pStyle w:val="Default"/>
        <w:spacing w:line="276" w:lineRule="auto"/>
        <w:ind w:firstLine="426"/>
        <w:jc w:val="both"/>
      </w:pPr>
      <w:r w:rsidRPr="006F6625">
        <w:rPr>
          <w:color w:val="auto"/>
        </w:rPr>
        <w:t>2. Федеральный закон "О молодежной политике в Российской Федерации" от 30.12.2020 № 489-ФЗ</w:t>
      </w:r>
    </w:p>
    <w:p w:rsidR="006F6625" w:rsidRPr="006F6625" w:rsidRDefault="006F6625" w:rsidP="006F6625">
      <w:pPr>
        <w:pStyle w:val="Default"/>
        <w:spacing w:line="276" w:lineRule="auto"/>
        <w:ind w:firstLine="426"/>
        <w:jc w:val="both"/>
        <w:rPr>
          <w:color w:val="auto"/>
        </w:rPr>
      </w:pPr>
      <w:r w:rsidRPr="006F6625">
        <w:t>3. Стратегия развития воспитания в РФ до 2025 года. Распоряжение Правительства Росси</w:t>
      </w:r>
      <w:r w:rsidRPr="006F6625">
        <w:t>й</w:t>
      </w:r>
      <w:r w:rsidRPr="006F6625">
        <w:t>ской Федерации от 29 мая 2015 г. № 996-р.</w:t>
      </w:r>
    </w:p>
    <w:p w:rsidR="006F6625" w:rsidRPr="006F6625" w:rsidRDefault="006F6625" w:rsidP="006F6625">
      <w:pPr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Определены материальные возможности и финансовая поддержка для осуществления воспитательной, </w:t>
      </w:r>
      <w:proofErr w:type="spellStart"/>
      <w:r w:rsidRPr="006F66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работы и социокультурной деятельности. Информация о матер</w:t>
      </w:r>
      <w:r w:rsidRPr="006F6625">
        <w:rPr>
          <w:rFonts w:ascii="Times New Roman" w:hAnsi="Times New Roman"/>
          <w:sz w:val="24"/>
          <w:szCs w:val="24"/>
        </w:rPr>
        <w:t>и</w:t>
      </w:r>
      <w:r w:rsidRPr="006F6625">
        <w:rPr>
          <w:rFonts w:ascii="Times New Roman" w:hAnsi="Times New Roman"/>
          <w:sz w:val="24"/>
          <w:szCs w:val="24"/>
        </w:rPr>
        <w:t>ально-техническом обеспечении для воспитательной работы (проведения конкурсов, фестив</w:t>
      </w:r>
      <w:r w:rsidRPr="006F6625">
        <w:rPr>
          <w:rFonts w:ascii="Times New Roman" w:hAnsi="Times New Roman"/>
          <w:sz w:val="24"/>
          <w:szCs w:val="24"/>
        </w:rPr>
        <w:t>а</w:t>
      </w:r>
      <w:r w:rsidRPr="006F6625">
        <w:rPr>
          <w:rFonts w:ascii="Times New Roman" w:hAnsi="Times New Roman"/>
          <w:sz w:val="24"/>
          <w:szCs w:val="24"/>
        </w:rPr>
        <w:t>лей, праздников, конференций, круглых столов, лекториев, творческих встреч, спортивных м</w:t>
      </w:r>
      <w:r w:rsidRPr="006F6625">
        <w:rPr>
          <w:rFonts w:ascii="Times New Roman" w:hAnsi="Times New Roman"/>
          <w:sz w:val="24"/>
          <w:szCs w:val="24"/>
        </w:rPr>
        <w:t>е</w:t>
      </w:r>
      <w:r w:rsidRPr="006F6625">
        <w:rPr>
          <w:rFonts w:ascii="Times New Roman" w:hAnsi="Times New Roman"/>
          <w:sz w:val="24"/>
          <w:szCs w:val="24"/>
        </w:rPr>
        <w:t xml:space="preserve">роприятий) представлена в </w:t>
      </w:r>
      <w:r w:rsidRPr="006F6625">
        <w:rPr>
          <w:rFonts w:ascii="Times New Roman" w:hAnsi="Times New Roman"/>
          <w:i/>
          <w:sz w:val="24"/>
          <w:szCs w:val="24"/>
        </w:rPr>
        <w:t xml:space="preserve">Приложении 6 </w:t>
      </w:r>
      <w:proofErr w:type="gramStart"/>
      <w:r w:rsidRPr="006F6625">
        <w:rPr>
          <w:rFonts w:ascii="Times New Roman" w:hAnsi="Times New Roman"/>
          <w:sz w:val="24"/>
          <w:szCs w:val="24"/>
        </w:rPr>
        <w:t>к</w:t>
      </w:r>
      <w:proofErr w:type="gramEnd"/>
      <w:r w:rsidRPr="006F6625">
        <w:rPr>
          <w:rFonts w:ascii="Times New Roman" w:hAnsi="Times New Roman"/>
          <w:sz w:val="24"/>
          <w:szCs w:val="24"/>
        </w:rPr>
        <w:t xml:space="preserve"> ОП ВО.  </w:t>
      </w:r>
    </w:p>
    <w:p w:rsidR="006F6625" w:rsidRPr="006F6625" w:rsidRDefault="006F6625" w:rsidP="006F6625">
      <w:p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Вуз оснащен современными технологиями </w:t>
      </w:r>
      <w:r w:rsidRPr="006F6625">
        <w:rPr>
          <w:rFonts w:ascii="Times New Roman" w:hAnsi="Times New Roman"/>
          <w:sz w:val="24"/>
          <w:szCs w:val="24"/>
          <w:lang w:val="en-GB"/>
        </w:rPr>
        <w:t>Wi</w:t>
      </w:r>
      <w:r w:rsidRPr="006F6625">
        <w:rPr>
          <w:rFonts w:ascii="Times New Roman" w:hAnsi="Times New Roman"/>
          <w:sz w:val="24"/>
          <w:szCs w:val="24"/>
        </w:rPr>
        <w:t>-</w:t>
      </w:r>
      <w:r w:rsidRPr="006F6625">
        <w:rPr>
          <w:rFonts w:ascii="Times New Roman" w:hAnsi="Times New Roman"/>
          <w:sz w:val="24"/>
          <w:szCs w:val="24"/>
          <w:lang w:val="en-GB"/>
        </w:rPr>
        <w:t>Fi</w:t>
      </w:r>
      <w:r w:rsidRPr="006F6625">
        <w:rPr>
          <w:rFonts w:ascii="Times New Roman" w:hAnsi="Times New Roman"/>
          <w:sz w:val="24"/>
          <w:szCs w:val="24"/>
        </w:rPr>
        <w:t>, интернет проведен в общежития и т.д.</w:t>
      </w:r>
    </w:p>
    <w:p w:rsidR="006F6625" w:rsidRPr="006F6625" w:rsidRDefault="006F6625" w:rsidP="006F6625">
      <w:pPr>
        <w:suppressAutoHyphens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Для регулирования социально-культурных процессов, способствующих укреплению нравственных, гражданственных, общекультурных качеств обучающихся реализуется </w:t>
      </w:r>
      <w:proofErr w:type="spellStart"/>
      <w:r w:rsidRPr="006F6625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подход в воспитательном процессе и разработан ряд документов необходимых для достижения поставленных целей:</w:t>
      </w:r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Положение </w:t>
      </w:r>
      <w:hyperlink r:id="rId32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ПСП 1.3-2021 "СМК. Об Управлении по воспитательной и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внеучебной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работе со студентами"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Положение </w:t>
      </w:r>
      <w:hyperlink r:id="rId33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ПСП 1.3.1-2019 "СМК. Об отделе воспитательной работы Управления по воспитательной и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внеучебной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работе со студентами"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Положение </w:t>
      </w:r>
      <w:hyperlink r:id="rId34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ПСП 1.3.2-2019 "СМК. О культурно-просветительском центре УВВР"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Программа комплексной воспитательной работы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на 2019-2023 гг.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Комплексный календарный план </w:t>
      </w:r>
      <w:proofErr w:type="spellStart"/>
      <w:r w:rsidRPr="006F6625">
        <w:rPr>
          <w:rFonts w:ascii="Times New Roman" w:hAnsi="Times New Roman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по воспитательной и социальной работе на 2021 г.</w:t>
      </w:r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Программа профилактики курения, употребления алкогольных, слабоалкогольных напитков, пива, наркотических средств и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психоактивных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веществ, их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прекурсоров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и аналогов и других одурманивающих веществ, пропаганды и обучения навыкам здорового образа жизни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Программа популяризации здорового образа жизни студентов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как основного направления профилактики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аддиктивного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поведения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38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4.1.1-2017 "СМК. О Совете студентов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39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4.2.2-2016 "СМК. О Совете родителей (законных представителей) несовершеннолетних обучающихся в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по программам высшего образования"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0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4.3.1-2016 "СМК. Об условиях присутствия обучающихся на публичном показе, при публичном исполнении, демонстрации посредством зрелищного мероприятия информационной продукции, запрещенной </w:t>
        </w:r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для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обучающихся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, в случае их организации и (или) проведения"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1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4.4.1-2018 "СМК. О студенческой службе мониторинга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2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4.4.2-2015 "СМК. О конкурсе "Лучший факультет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3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4.4.3-2015 "СМК. О конкурсе "Лучший куратор университета"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4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4.4.4-2016 "СМК. О конкурсе "Лучшее студенческое общежитие"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5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4.4.5-2019 "СМК. О студенческом творческом коллективе"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6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4.4.8-2016 "СМК. О Почетном знаке "За заслуги перед студенческими отрядами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7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4.4.11-2016 "СМК. О конкурсе "Лучшая академическая группа"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8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4.4.15-2016 "СМК. О студенческих отрядах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49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4.4.16-2016 "СМК. О кураторе учебной группы"</w:t>
        </w:r>
      </w:hyperlink>
    </w:p>
    <w:p w:rsidR="006F6625" w:rsidRPr="006F6625" w:rsidRDefault="006F6625" w:rsidP="006F6625">
      <w:pPr>
        <w:pStyle w:val="af2"/>
        <w:numPr>
          <w:ilvl w:val="0"/>
          <w:numId w:val="7"/>
        </w:numPr>
        <w:tabs>
          <w:tab w:val="left" w:pos="1134"/>
        </w:tabs>
        <w:suppressAutoHyphens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50" w:history="1">
        <w:proofErr w:type="gram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ПЛ</w:t>
        </w:r>
        <w:proofErr w:type="gram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4.4.22-2017 "СМК. О Конкурсе "Лучшая комната общежития"</w:t>
        </w:r>
      </w:hyperlink>
    </w:p>
    <w:p w:rsidR="006F6625" w:rsidRPr="006F6625" w:rsidRDefault="006F6625" w:rsidP="006F66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Воспитательная деятельность в университетском комплексе направлена на развитие личности, создание условий для самоопределения и </w:t>
      </w:r>
      <w:proofErr w:type="gramStart"/>
      <w:r w:rsidRPr="006F6625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F6625">
        <w:rPr>
          <w:rFonts w:ascii="Times New Roman" w:hAnsi="Times New Roman"/>
          <w:sz w:val="24"/>
          <w:szCs w:val="24"/>
        </w:rPr>
        <w:t xml:space="preserve"> обучающихся на основе с</w:t>
      </w:r>
      <w:r w:rsidRPr="006F6625">
        <w:rPr>
          <w:rFonts w:ascii="Times New Roman" w:hAnsi="Times New Roman"/>
          <w:sz w:val="24"/>
          <w:szCs w:val="24"/>
        </w:rPr>
        <w:t>о</w:t>
      </w:r>
      <w:r w:rsidRPr="006F6625">
        <w:rPr>
          <w:rFonts w:ascii="Times New Roman" w:hAnsi="Times New Roman"/>
          <w:sz w:val="24"/>
          <w:szCs w:val="24"/>
        </w:rPr>
        <w:t>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</w:t>
      </w:r>
      <w:r w:rsidRPr="006F6625">
        <w:rPr>
          <w:rFonts w:ascii="Times New Roman" w:hAnsi="Times New Roman"/>
          <w:sz w:val="24"/>
          <w:szCs w:val="24"/>
        </w:rPr>
        <w:t>а</w:t>
      </w:r>
      <w:r w:rsidRPr="006F6625">
        <w:rPr>
          <w:rFonts w:ascii="Times New Roman" w:hAnsi="Times New Roman"/>
          <w:sz w:val="24"/>
          <w:szCs w:val="24"/>
        </w:rPr>
        <w:t>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</w:t>
      </w:r>
      <w:r w:rsidRPr="006F6625">
        <w:rPr>
          <w:rFonts w:ascii="Times New Roman" w:hAnsi="Times New Roman"/>
          <w:sz w:val="24"/>
          <w:szCs w:val="24"/>
        </w:rPr>
        <w:t>о</w:t>
      </w:r>
      <w:r w:rsidRPr="006F6625">
        <w:rPr>
          <w:rFonts w:ascii="Times New Roman" w:hAnsi="Times New Roman"/>
          <w:sz w:val="24"/>
          <w:szCs w:val="24"/>
        </w:rPr>
        <w:t>нального народа Российской Федерации, к природе и окружающей среде.</w:t>
      </w:r>
    </w:p>
    <w:p w:rsidR="006F6625" w:rsidRPr="006F6625" w:rsidRDefault="006F6625" w:rsidP="006F662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25">
        <w:rPr>
          <w:rFonts w:ascii="Times New Roman" w:hAnsi="Times New Roman" w:cs="Times New Roman"/>
          <w:sz w:val="24"/>
          <w:szCs w:val="24"/>
        </w:rPr>
        <w:t xml:space="preserve">Для организации воспитательной деятельности </w:t>
      </w:r>
      <w:proofErr w:type="gramStart"/>
      <w:r w:rsidRPr="006F6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6625">
        <w:rPr>
          <w:rFonts w:ascii="Times New Roman" w:hAnsi="Times New Roman" w:cs="Times New Roman"/>
          <w:sz w:val="24"/>
          <w:szCs w:val="24"/>
        </w:rPr>
        <w:t xml:space="preserve"> при освоении ими образовательной программы в Университете разработаны:</w:t>
      </w:r>
    </w:p>
    <w:p w:rsidR="006F6625" w:rsidRPr="006F6625" w:rsidRDefault="006F6625" w:rsidP="006F6625">
      <w:pPr>
        <w:pStyle w:val="ConsPlusNormal"/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Программа комплексной воспитательной работы </w:t>
        </w:r>
        <w:proofErr w:type="spellStart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УрГУПС</w:t>
        </w:r>
        <w:proofErr w:type="spellEnd"/>
        <w:r w:rsidRPr="006F662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на 2019-2023 гг.</w:t>
        </w:r>
      </w:hyperlink>
    </w:p>
    <w:p w:rsidR="006F6625" w:rsidRPr="006F6625" w:rsidRDefault="006F6625" w:rsidP="006F6625">
      <w:pPr>
        <w:pStyle w:val="af2"/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Комплексный календарный план </w:t>
      </w:r>
      <w:proofErr w:type="spellStart"/>
      <w:r w:rsidRPr="006F6625">
        <w:rPr>
          <w:rFonts w:ascii="Times New Roman" w:hAnsi="Times New Roman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по воспитательной и социальной работе на 2021 г.</w:t>
      </w:r>
    </w:p>
    <w:p w:rsidR="006F6625" w:rsidRPr="006F6625" w:rsidRDefault="006F6625" w:rsidP="006F6625">
      <w:pPr>
        <w:pStyle w:val="ConsPlusNormal"/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2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для обучающихся по специальности </w:t>
      </w:r>
      <w:r w:rsidRPr="006F6625">
        <w:rPr>
          <w:rFonts w:ascii="Times New Roman" w:hAnsi="Times New Roman" w:cs="Times New Roman"/>
          <w:spacing w:val="-4"/>
          <w:sz w:val="24"/>
          <w:szCs w:val="24"/>
        </w:rPr>
        <w:t>23.05.05 «Системы обеспечения движения поездов» специализация «</w:t>
      </w:r>
      <w:r>
        <w:rPr>
          <w:rFonts w:ascii="Times New Roman" w:hAnsi="Times New Roman" w:cs="Times New Roman"/>
          <w:spacing w:val="-4"/>
          <w:sz w:val="24"/>
          <w:szCs w:val="24"/>
        </w:rPr>
        <w:t>Электроснабжение железных дорог</w:t>
      </w:r>
      <w:r w:rsidRPr="006F6625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6F6625">
        <w:rPr>
          <w:rFonts w:ascii="Times New Roman" w:hAnsi="Times New Roman" w:cs="Times New Roman"/>
          <w:sz w:val="24"/>
          <w:szCs w:val="24"/>
        </w:rPr>
        <w:t xml:space="preserve"> (</w:t>
      </w:r>
      <w:r w:rsidRPr="006F6625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Pr="006F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6625">
        <w:rPr>
          <w:rFonts w:ascii="Times New Roman" w:hAnsi="Times New Roman" w:cs="Times New Roman"/>
          <w:sz w:val="24"/>
          <w:szCs w:val="24"/>
        </w:rPr>
        <w:t xml:space="preserve"> ОП ВО);</w:t>
      </w:r>
    </w:p>
    <w:p w:rsidR="006F6625" w:rsidRPr="006F6625" w:rsidRDefault="006F6625" w:rsidP="006F662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25">
        <w:rPr>
          <w:rFonts w:ascii="Times New Roman" w:hAnsi="Times New Roman"/>
          <w:sz w:val="24"/>
          <w:szCs w:val="24"/>
        </w:rPr>
        <w:t xml:space="preserve">Календарный план воспитательной работы для обучающихся по специальности </w:t>
      </w:r>
      <w:r w:rsidRPr="006F6625">
        <w:rPr>
          <w:rFonts w:ascii="Times New Roman" w:hAnsi="Times New Roman"/>
          <w:spacing w:val="-4"/>
          <w:sz w:val="24"/>
          <w:szCs w:val="24"/>
        </w:rPr>
        <w:t>23.05.05 «Системы обеспечения движения поездов» специализация «</w:t>
      </w:r>
      <w:r>
        <w:rPr>
          <w:rFonts w:ascii="Times New Roman" w:hAnsi="Times New Roman"/>
          <w:spacing w:val="-4"/>
          <w:sz w:val="24"/>
          <w:szCs w:val="24"/>
        </w:rPr>
        <w:t>Электроснабжение железных дорог</w:t>
      </w:r>
      <w:r w:rsidRPr="006F6625">
        <w:rPr>
          <w:rFonts w:ascii="Times New Roman" w:hAnsi="Times New Roman"/>
          <w:spacing w:val="-4"/>
          <w:sz w:val="24"/>
          <w:szCs w:val="24"/>
        </w:rPr>
        <w:t>»</w:t>
      </w:r>
      <w:r w:rsidRPr="006F6625">
        <w:rPr>
          <w:rFonts w:ascii="Times New Roman" w:hAnsi="Times New Roman"/>
          <w:sz w:val="24"/>
          <w:szCs w:val="24"/>
        </w:rPr>
        <w:t xml:space="preserve">  (разрабатывается ежегодно на основе комплексного календарного плана </w:t>
      </w:r>
      <w:proofErr w:type="spellStart"/>
      <w:r w:rsidRPr="006F6625">
        <w:rPr>
          <w:rFonts w:ascii="Times New Roman" w:hAnsi="Times New Roman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/>
          <w:sz w:val="24"/>
          <w:szCs w:val="24"/>
        </w:rPr>
        <w:t xml:space="preserve"> по воспит</w:t>
      </w:r>
      <w:r w:rsidRPr="006F6625">
        <w:rPr>
          <w:rFonts w:ascii="Times New Roman" w:hAnsi="Times New Roman"/>
          <w:sz w:val="24"/>
          <w:szCs w:val="24"/>
        </w:rPr>
        <w:t>а</w:t>
      </w:r>
      <w:r w:rsidRPr="006F6625">
        <w:rPr>
          <w:rFonts w:ascii="Times New Roman" w:hAnsi="Times New Roman"/>
          <w:sz w:val="24"/>
          <w:szCs w:val="24"/>
        </w:rPr>
        <w:t>тельной и социальной работе на текущий год).</w:t>
      </w:r>
      <w:proofErr w:type="gramEnd"/>
    </w:p>
    <w:p w:rsidR="006F6625" w:rsidRPr="006F6625" w:rsidRDefault="006F6625" w:rsidP="006F6625">
      <w:pPr>
        <w:pStyle w:val="af2"/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Рабочая программа воспитания направлена на развитие личности </w:t>
      </w:r>
      <w:proofErr w:type="gramStart"/>
      <w:r w:rsidRPr="006F662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F6625">
        <w:rPr>
          <w:rFonts w:ascii="Times New Roman" w:hAnsi="Times New Roman"/>
          <w:sz w:val="24"/>
          <w:szCs w:val="24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 программы высшего образования.</w:t>
      </w:r>
    </w:p>
    <w:p w:rsidR="006F6625" w:rsidRPr="006F6625" w:rsidRDefault="006F6625" w:rsidP="006F6625">
      <w:pPr>
        <w:pStyle w:val="af2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25">
        <w:rPr>
          <w:rFonts w:ascii="Times New Roman" w:hAnsi="Times New Roman"/>
          <w:sz w:val="24"/>
          <w:szCs w:val="24"/>
        </w:rPr>
        <w:t xml:space="preserve">Рабочая программа воспитания предусматривает приобщение </w:t>
      </w:r>
      <w:proofErr w:type="gramStart"/>
      <w:r w:rsidRPr="006F66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6625">
        <w:rPr>
          <w:rFonts w:ascii="Times New Roman" w:hAnsi="Times New Roman"/>
          <w:sz w:val="24"/>
          <w:szCs w:val="24"/>
        </w:rPr>
        <w:t xml:space="preserve"> к росси</w:t>
      </w:r>
      <w:r w:rsidRPr="006F6625">
        <w:rPr>
          <w:rFonts w:ascii="Times New Roman" w:hAnsi="Times New Roman"/>
          <w:sz w:val="24"/>
          <w:szCs w:val="24"/>
        </w:rPr>
        <w:t>й</w:t>
      </w:r>
      <w:r w:rsidRPr="006F6625">
        <w:rPr>
          <w:rFonts w:ascii="Times New Roman" w:hAnsi="Times New Roman"/>
          <w:sz w:val="24"/>
          <w:szCs w:val="24"/>
        </w:rPr>
        <w:t>ским традиционным духовным ценностям, включая ценности своей этнической группы, прав</w:t>
      </w:r>
      <w:r w:rsidRPr="006F6625">
        <w:rPr>
          <w:rFonts w:ascii="Times New Roman" w:hAnsi="Times New Roman"/>
          <w:sz w:val="24"/>
          <w:szCs w:val="24"/>
        </w:rPr>
        <w:t>и</w:t>
      </w:r>
      <w:r w:rsidRPr="006F6625">
        <w:rPr>
          <w:rFonts w:ascii="Times New Roman" w:hAnsi="Times New Roman"/>
          <w:sz w:val="24"/>
          <w:szCs w:val="24"/>
        </w:rPr>
        <w:t>лам и нормам поведения в российском обществе</w:t>
      </w:r>
    </w:p>
    <w:p w:rsidR="006F6625" w:rsidRPr="006F6625" w:rsidRDefault="006F6625" w:rsidP="006F6625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6625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proofErr w:type="spellStart"/>
      <w:r w:rsidRPr="006F6625">
        <w:rPr>
          <w:rFonts w:ascii="Times New Roman" w:hAnsi="Times New Roman" w:cs="Times New Roman"/>
          <w:spacing w:val="-4"/>
          <w:sz w:val="24"/>
          <w:szCs w:val="24"/>
        </w:rPr>
        <w:t>УрГУПС</w:t>
      </w:r>
      <w:proofErr w:type="spellEnd"/>
      <w:r w:rsidRPr="006F6625">
        <w:rPr>
          <w:rFonts w:ascii="Times New Roman" w:hAnsi="Times New Roman" w:cs="Times New Roman"/>
          <w:spacing w:val="-4"/>
          <w:sz w:val="24"/>
          <w:szCs w:val="24"/>
        </w:rPr>
        <w:t xml:space="preserve"> с целью воспитания обучающихся разработан и успешно реализуется комплекс мероприятий по формированию универсальных компетенций (</w:t>
      </w:r>
      <w:r w:rsidRPr="006F6625">
        <w:rPr>
          <w:rFonts w:ascii="Times New Roman" w:hAnsi="Times New Roman" w:cs="Times New Roman"/>
          <w:sz w:val="24"/>
          <w:szCs w:val="24"/>
        </w:rPr>
        <w:t>см. табл. 6)</w:t>
      </w:r>
      <w:r w:rsidRPr="006F662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F6625" w:rsidRPr="006F6625" w:rsidRDefault="006F6625" w:rsidP="006F6625">
      <w:pPr>
        <w:spacing w:line="27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F6625">
        <w:rPr>
          <w:rFonts w:ascii="Times New Roman" w:hAnsi="Times New Roman"/>
          <w:spacing w:val="-4"/>
          <w:sz w:val="24"/>
          <w:szCs w:val="24"/>
        </w:rPr>
        <w:t>Социокультурная среда вуза обеспечивает формирование универсальных компетенций, а</w:t>
      </w:r>
      <w:r w:rsidRPr="006F6625">
        <w:rPr>
          <w:rFonts w:ascii="Times New Roman" w:hAnsi="Times New Roman"/>
          <w:spacing w:val="-4"/>
          <w:sz w:val="24"/>
          <w:szCs w:val="24"/>
        </w:rPr>
        <w:t>к</w:t>
      </w:r>
      <w:r w:rsidRPr="006F6625">
        <w:rPr>
          <w:rFonts w:ascii="Times New Roman" w:hAnsi="Times New Roman"/>
          <w:spacing w:val="-4"/>
          <w:sz w:val="24"/>
          <w:szCs w:val="24"/>
        </w:rPr>
        <w:t>тивное отношение личности к своему гражданскому долгу перед обществом, выбранной профе</w:t>
      </w:r>
      <w:r w:rsidRPr="006F6625">
        <w:rPr>
          <w:rFonts w:ascii="Times New Roman" w:hAnsi="Times New Roman"/>
          <w:spacing w:val="-4"/>
          <w:sz w:val="24"/>
          <w:szCs w:val="24"/>
        </w:rPr>
        <w:t>с</w:t>
      </w:r>
      <w:r w:rsidRPr="006F6625">
        <w:rPr>
          <w:rFonts w:ascii="Times New Roman" w:hAnsi="Times New Roman"/>
          <w:spacing w:val="-4"/>
          <w:sz w:val="24"/>
          <w:szCs w:val="24"/>
        </w:rPr>
        <w:t>сии, раскрытие творческого потенциала и духовно-нравственного развития, к здоровому образу жизни, и созданию нормальной, полноценной семьи – ячейки Российского государства.</w:t>
      </w:r>
    </w:p>
    <w:p w:rsidR="006F6625" w:rsidRPr="006F6625" w:rsidRDefault="006F6625" w:rsidP="006F6625">
      <w:pPr>
        <w:spacing w:line="27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F6625" w:rsidRDefault="006F6625" w:rsidP="006F6625">
      <w:pPr>
        <w:spacing w:line="276" w:lineRule="auto"/>
        <w:rPr>
          <w:rFonts w:ascii="Times New Roman" w:hAnsi="Times New Roman"/>
          <w:spacing w:val="-4"/>
          <w:sz w:val="24"/>
          <w:szCs w:val="24"/>
        </w:rPr>
        <w:sectPr w:rsidR="006F6625">
          <w:pgSz w:w="11906" w:h="16838"/>
          <w:pgMar w:top="851" w:right="566" w:bottom="851" w:left="1418" w:header="709" w:footer="709" w:gutter="0"/>
          <w:cols w:space="720"/>
        </w:sectPr>
      </w:pPr>
    </w:p>
    <w:p w:rsidR="006F6625" w:rsidRDefault="006F6625" w:rsidP="006F66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6F6625" w:rsidRDefault="006F6625" w:rsidP="006F662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5135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9357"/>
      </w:tblGrid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25" w:rsidRDefault="006F6625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(группы)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сальных 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25" w:rsidRDefault="006F6625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сальной компетенции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пускника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25" w:rsidRDefault="006F6625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способствующие формированию компетенции</w:t>
            </w:r>
          </w:p>
        </w:tc>
      </w:tr>
      <w:tr w:rsidR="006F6625" w:rsidTr="006F6625">
        <w:trPr>
          <w:trHeight w:val="1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и критич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мышление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 анализ пробле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ситуаций на основе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стемного подхода, вырабат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стратегию действий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Межвузовский студенческий турнир по интеллектуальной игре «От 100 до 500», 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вая игра «Парламентские выборы», проведение акций «Моя гражданская позиция»,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теллектуальная игра «Мысли за минуту», обучение командных составов студенческих отрядов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молодежи образовательных и научных организаций на лучшую работу «Моя законотворческая инициатива», конкурс «Студенческий профсоюзный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дер», всероссийский молодёжный образовательный форум «Территория смыслов»,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рум молодёжи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«Утро», всероссийский форум «Россия – страна возможностей», обучение командных составов Студенческих отрядов, Молодежный конкурс проектов «Новое звено».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и руководить работой команды, вырабатывая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мандную стратегию для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стижения поставленной цели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Межвузовский студенческий турнир по интеллектуальной игре «от 100 до 500», </w:t>
            </w:r>
            <w:r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фестиваль «Весна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Творческий фестиваль «Мы вместе» среди филиалов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Конкурс «Лучшая академическая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Конкурс «День перв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курсника», Конкурс «Студенческий профсоюзный Лидер»,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ленное на знакомство и сплочение академической группы, участие отрядов во 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сийских и Межрегиональных трудовых проектах, всероссийский молодёжный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 форум «Территория смыслов»</w:t>
            </w:r>
            <w:proofErr w:type="gramEnd"/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 Способен применять современные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технологии, в том числе на иностранно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ке(ах), для академического и профессионального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spacing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студенческих научно-практических мероприятий с участием иностранных студентов организация и проведение международных научно-практических конфере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«Диалоги на равных»  и прямые эфиры в рамках тематики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Межкультурное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и учитывать разнообр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зие культур в процессе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культурного взаимодействия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комплексной программы патриотического воспитания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Творческий фестиваль «Мы вместе» среди филиалов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всероссийский конкурс проектов 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риотической направленности «Россия начинается с тебя», большой этнографический диктант, внедрение межкультурных творческих номеров в крупные мероприятия вуза. Всероссийские и межрегиональные творческие фестивали студенческих отрядов,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зации тематических обзорных экскурсий в зимние и летние каникулы в г. Москва, г.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зань, г. Санкт-Петербург, по историческим местам Курганской области. Посещение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цертов Филармонии и Театра.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«Диалоги на равных»  и прямые эфиры в рамках тематики. Лекции для студентов в музее института.</w:t>
            </w:r>
          </w:p>
        </w:tc>
      </w:tr>
      <w:tr w:rsidR="006F6625" w:rsidTr="006F662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основе самооценки и образования в течение всей жизни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социальной рекламы «Нам здесь жить», «Мы выбираем жизнь»,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акций «Моя гражданская позиция», групповые психологические занятия с элементами тренинга для студентов первого курса «Профилактика зависимого поведения», занятия с психологами по программе «Обучение навыкам релаксации,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«Что такое стресс и можно ли его избежать?», Всероссийский конкурс профессионального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стерства «Лучший по специальности», Спартакиада студенческих отрядов,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«Диалоги на равных»  и прямые эфиры в рамках тематики.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Тренинги, направленные на профилактику ВИЧ-инфекции в молодежной среде, толерантное отношение к людям с положительным ВИЧ-статусом. </w:t>
            </w:r>
          </w:p>
        </w:tc>
      </w:tr>
      <w:tr w:rsidR="006F6625" w:rsidTr="006F662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25" w:rsidRDefault="006F6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полноценной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и 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профилактики курения, употребления алкогольных, слабоалк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гольных напитков, пива, наркотических средств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аналогов и других одурманивающих веществ, пропаганды и обучения навыкам здорового образа жизни. Проведение спортивных мероприятий среди СП и общежитий. Акция «Дыши свободно».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«Диалоги на равных»  и прямые эфиры в рамках тематики.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циально-психологические тестирование обучающихся, направленное на ранее выявление незаконного потребления наркотических средств и психотропных средств.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в спортивных кружках и секциях. День компании ОАО «РЖД», Молодежный конкурс проектов «Новое звено». Международный форум научной молодежи «Шаг в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дущее». Тренинги, направленные на профилактику ВИЧ-инфекции в молодежной среде, толерантное отношение к людям с положительным ВИЧ-статусом. 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 общества, в том числе при угрозе и возникн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вении чрезвычайных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ций и военных конфликтов</w:t>
            </w:r>
            <w:proofErr w:type="gram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tabs>
                <w:tab w:val="left" w:pos="1125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инструктажа студентам по вопросам ГО и ЧС и пожарной безопасности, внутреннего распорядка и правил проживания в общежитии. У</w:t>
            </w:r>
            <w:r>
              <w:rPr>
                <w:rFonts w:ascii="Times New Roman" w:hAnsi="Times New Roman"/>
                <w:sz w:val="24"/>
                <w:szCs w:val="24"/>
              </w:rPr>
              <w:t>частие обучающихся в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честве волонтеров в экологических акциях, во Всероссийских конкурсах «Моя страна – моя Россия», «Доброволец России»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защитами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экосберегающим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и проведение ежегодных субботников на территории института и в студенческих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щежитиях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тура, в том числе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нансовая грамотность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стях жизнедеятельности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tabs>
                <w:tab w:val="left" w:pos="1125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«Диалоги на равных»  и прямые эфиры в рамках. Тематические проекты, конкурсы,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диктанты, проводимые другими вузами и организациями.</w:t>
            </w:r>
          </w:p>
        </w:tc>
      </w:tr>
      <w:tr w:rsidR="006F6625" w:rsidTr="006F66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нетерпимое отношение к коррупционному поведению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25" w:rsidRDefault="006F6625">
            <w:pPr>
              <w:tabs>
                <w:tab w:val="left" w:pos="1125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прямые эфиры для студентов, «Диалоги на равных», проведение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 «Моя гражданская позиция», Всероссийский конкурс молодежи образовательных и научных организаций на лучшую работу «Моя законотворческая инициатива».</w:t>
            </w:r>
          </w:p>
        </w:tc>
      </w:tr>
    </w:tbl>
    <w:p w:rsidR="00523DB2" w:rsidRDefault="00523DB2" w:rsidP="00AC51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23DB2" w:rsidSect="00523DB2">
          <w:pgSz w:w="16838" w:h="11906" w:orient="landscape"/>
          <w:pgMar w:top="1418" w:right="851" w:bottom="566" w:left="851" w:header="709" w:footer="709" w:gutter="0"/>
          <w:cols w:space="708"/>
          <w:docGrid w:linePitch="360"/>
        </w:sectPr>
      </w:pPr>
      <w:bookmarkStart w:id="29" w:name="_GoBack"/>
      <w:bookmarkEnd w:id="29"/>
    </w:p>
    <w:p w:rsidR="00615E51" w:rsidRPr="00B07BCD" w:rsidRDefault="00C37B88" w:rsidP="00326E82">
      <w:pPr>
        <w:pStyle w:val="1"/>
        <w:rPr>
          <w:color w:val="auto"/>
        </w:rPr>
      </w:pPr>
      <w:bookmarkStart w:id="30" w:name="_Toc478802774"/>
      <w:bookmarkStart w:id="31" w:name="_Toc82175336"/>
      <w:r w:rsidRPr="00B07BCD">
        <w:rPr>
          <w:color w:val="auto"/>
        </w:rPr>
        <w:lastRenderedPageBreak/>
        <w:t xml:space="preserve">Система оценки качества освоения </w:t>
      </w:r>
      <w:proofErr w:type="gramStart"/>
      <w:r w:rsidRPr="00B07BCD">
        <w:rPr>
          <w:color w:val="auto"/>
        </w:rPr>
        <w:t>обучающимися</w:t>
      </w:r>
      <w:proofErr w:type="gramEnd"/>
      <w:r w:rsidRPr="00B07BCD">
        <w:rPr>
          <w:color w:val="auto"/>
        </w:rPr>
        <w:t xml:space="preserve"> образовательной программы</w:t>
      </w:r>
      <w:bookmarkEnd w:id="30"/>
      <w:bookmarkEnd w:id="31"/>
    </w:p>
    <w:p w:rsidR="00615E51" w:rsidRPr="00B07BCD" w:rsidRDefault="00615E51" w:rsidP="001A5F96">
      <w:pPr>
        <w:shd w:val="clear" w:color="auto" w:fill="FFFFFF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C37B88" w:rsidRDefault="00C37B88" w:rsidP="001A5F96">
      <w:pPr>
        <w:pStyle w:val="2"/>
        <w:ind w:right="283"/>
      </w:pPr>
      <w:bookmarkStart w:id="32" w:name="_Toc82175337"/>
      <w:r w:rsidRPr="00B07BCD">
        <w:t xml:space="preserve">Нормативно-методическое обеспечение системы оценки качества освоения ОП </w:t>
      </w:r>
      <w:proofErr w:type="gramStart"/>
      <w:r w:rsidRPr="00B07BCD">
        <w:t>ВО</w:t>
      </w:r>
      <w:bookmarkEnd w:id="32"/>
      <w:proofErr w:type="gramEnd"/>
    </w:p>
    <w:p w:rsidR="001A5F96" w:rsidRPr="001A5F96" w:rsidRDefault="001A5F96" w:rsidP="001A5F96"/>
    <w:p w:rsidR="00E841C7" w:rsidRPr="00B07BCD" w:rsidRDefault="00E841C7" w:rsidP="00B85F79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Оценка качества освоения ОП ВО включает текущий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7BCD">
        <w:rPr>
          <w:rFonts w:ascii="Times New Roman" w:hAnsi="Times New Roman"/>
          <w:sz w:val="24"/>
          <w:szCs w:val="24"/>
        </w:rPr>
        <w:t>,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B07BCD">
        <w:rPr>
          <w:rFonts w:ascii="Times New Roman" w:hAnsi="Times New Roman"/>
          <w:sz w:val="24"/>
          <w:szCs w:val="24"/>
        </w:rPr>
        <w:t xml:space="preserve"> и государственную</w:t>
      </w:r>
      <w:r>
        <w:rPr>
          <w:rFonts w:ascii="Times New Roman" w:hAnsi="Times New Roman"/>
          <w:sz w:val="24"/>
          <w:szCs w:val="24"/>
        </w:rPr>
        <w:t xml:space="preserve"> итоговую аттестацию</w:t>
      </w:r>
      <w:r w:rsidRPr="00B07BCD">
        <w:rPr>
          <w:rFonts w:ascii="Times New Roman" w:hAnsi="Times New Roman"/>
          <w:sz w:val="24"/>
          <w:szCs w:val="24"/>
        </w:rPr>
        <w:t xml:space="preserve">. Процедура проведения текущего контроля 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07BCD">
        <w:rPr>
          <w:rFonts w:ascii="Times New Roman" w:hAnsi="Times New Roman"/>
          <w:sz w:val="24"/>
          <w:szCs w:val="24"/>
        </w:rPr>
        <w:t xml:space="preserve">закреплена в Положении </w:t>
      </w:r>
      <w:proofErr w:type="spellStart"/>
      <w:r w:rsidRPr="00B07BCD">
        <w:rPr>
          <w:rFonts w:ascii="Times New Roman" w:hAnsi="Times New Roman"/>
          <w:sz w:val="24"/>
          <w:szCs w:val="24"/>
        </w:rPr>
        <w:t>УрГУПС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«СМК. Положение </w:t>
      </w:r>
      <w:proofErr w:type="gramStart"/>
      <w:r w:rsidRPr="00B07BCD">
        <w:rPr>
          <w:rFonts w:ascii="Times New Roman" w:hAnsi="Times New Roman"/>
          <w:sz w:val="24"/>
          <w:szCs w:val="24"/>
        </w:rPr>
        <w:t>ПЛ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2.3.19-2018 «СМК. Организация и осуществление образовательной деятельности по образовательным программам высшего образования – программам </w:t>
      </w:r>
      <w:proofErr w:type="spellStart"/>
      <w:r w:rsidRPr="00B07B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07BC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, программам магистратуры». Порядок проведения государственной итоговой аттестации (ГИА) в университете закреплен в Положении </w:t>
      </w:r>
      <w:proofErr w:type="spellStart"/>
      <w:r w:rsidRPr="00B07BCD">
        <w:rPr>
          <w:rFonts w:ascii="Times New Roman" w:hAnsi="Times New Roman"/>
          <w:sz w:val="24"/>
          <w:szCs w:val="24"/>
        </w:rPr>
        <w:t>УрГУПС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BCD">
        <w:rPr>
          <w:rFonts w:ascii="Times New Roman" w:hAnsi="Times New Roman"/>
          <w:sz w:val="24"/>
          <w:szCs w:val="24"/>
          <w:shd w:val="clear" w:color="auto" w:fill="FFFFFF"/>
        </w:rPr>
        <w:t>ПЛ</w:t>
      </w:r>
      <w:proofErr w:type="gramEnd"/>
      <w:r w:rsidRPr="00B07BCD">
        <w:rPr>
          <w:rFonts w:ascii="Times New Roman" w:hAnsi="Times New Roman"/>
          <w:sz w:val="24"/>
          <w:szCs w:val="24"/>
          <w:shd w:val="clear" w:color="auto" w:fill="FFFFFF"/>
        </w:rPr>
        <w:t xml:space="preserve"> 2.3.23-2018</w:t>
      </w:r>
      <w:r w:rsidRPr="00B07BCD">
        <w:rPr>
          <w:rFonts w:ascii="Times New Roman" w:hAnsi="Times New Roman"/>
          <w:sz w:val="24"/>
          <w:szCs w:val="24"/>
        </w:rPr>
        <w:t xml:space="preserve"> «СМК. Порядок проведения государственной итоговой аттестации по образовательным программам высшего образования – по программам </w:t>
      </w:r>
      <w:proofErr w:type="spellStart"/>
      <w:r w:rsidRPr="00B07B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07BC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 и программам магистратуры»</w:t>
      </w:r>
      <w:r w:rsidRPr="00B07BCD">
        <w:rPr>
          <w:rFonts w:ascii="Times New Roman" w:hAnsi="Times New Roman"/>
          <w:bCs/>
          <w:sz w:val="24"/>
          <w:szCs w:val="24"/>
        </w:rPr>
        <w:t>.</w:t>
      </w:r>
    </w:p>
    <w:p w:rsidR="00E841C7" w:rsidRDefault="00E841C7" w:rsidP="00B85F79">
      <w:pPr>
        <w:shd w:val="clear" w:color="auto" w:fill="FFFFFF"/>
        <w:tabs>
          <w:tab w:val="left" w:pos="432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26E82" w:rsidRPr="00B07BCD" w:rsidRDefault="00326E82" w:rsidP="00B85F79">
      <w:pPr>
        <w:shd w:val="clear" w:color="auto" w:fill="FFFFFF"/>
        <w:tabs>
          <w:tab w:val="left" w:pos="432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C37B88" w:rsidRDefault="00C37B88" w:rsidP="00B85F79">
      <w:pPr>
        <w:pStyle w:val="2"/>
        <w:ind w:left="0" w:firstLine="709"/>
      </w:pPr>
      <w:bookmarkStart w:id="33" w:name="_Toc478802776"/>
      <w:bookmarkStart w:id="34" w:name="_Toc82175338"/>
      <w:r w:rsidRPr="00B07BCD">
        <w:t>Формы аттестации</w:t>
      </w:r>
      <w:bookmarkEnd w:id="33"/>
      <w:bookmarkEnd w:id="34"/>
    </w:p>
    <w:p w:rsidR="001A5F96" w:rsidRPr="001A5F96" w:rsidRDefault="001A5F96" w:rsidP="001A5F96"/>
    <w:p w:rsidR="00C37B88" w:rsidRPr="00B07BCD" w:rsidRDefault="00C37B88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Формы аттестационных испытаний – промежуточная аттестация и государственная ит</w:t>
      </w:r>
      <w:r w:rsidRPr="00B07BCD">
        <w:rPr>
          <w:rFonts w:ascii="Times New Roman" w:hAnsi="Times New Roman"/>
          <w:sz w:val="24"/>
          <w:szCs w:val="24"/>
        </w:rPr>
        <w:t>о</w:t>
      </w:r>
      <w:r w:rsidRPr="00B07BCD">
        <w:rPr>
          <w:rFonts w:ascii="Times New Roman" w:hAnsi="Times New Roman"/>
          <w:sz w:val="24"/>
          <w:szCs w:val="24"/>
        </w:rPr>
        <w:t>говая аттестация.</w:t>
      </w:r>
    </w:p>
    <w:p w:rsidR="001762C5" w:rsidRPr="00B07BCD" w:rsidRDefault="001762C5" w:rsidP="00B85F79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 w:rsidR="00284329" w:rsidRPr="00B07BCD">
        <w:rPr>
          <w:rFonts w:ascii="Times New Roman" w:hAnsi="Times New Roman"/>
          <w:sz w:val="24"/>
          <w:szCs w:val="24"/>
        </w:rPr>
        <w:t xml:space="preserve"> </w:t>
      </w:r>
      <w:r w:rsidRPr="00B07BCD">
        <w:rPr>
          <w:rFonts w:ascii="Times New Roman" w:hAnsi="Times New Roman"/>
          <w:sz w:val="24"/>
          <w:szCs w:val="24"/>
        </w:rPr>
        <w:t>завершает освоение образовательной программы</w:t>
      </w:r>
      <w:r w:rsidR="00284329" w:rsidRPr="00B07BCD">
        <w:rPr>
          <w:rFonts w:ascii="Times New Roman" w:hAnsi="Times New Roman"/>
          <w:sz w:val="24"/>
          <w:szCs w:val="24"/>
        </w:rPr>
        <w:t xml:space="preserve"> </w:t>
      </w:r>
      <w:r w:rsidRPr="00B07BCD">
        <w:rPr>
          <w:rFonts w:ascii="Times New Roman" w:hAnsi="Times New Roman"/>
          <w:sz w:val="24"/>
          <w:szCs w:val="24"/>
        </w:rPr>
        <w:t xml:space="preserve"> по специальности </w:t>
      </w:r>
      <w:r w:rsidR="004D01B8">
        <w:rPr>
          <w:rFonts w:ascii="Times New Roman" w:hAnsi="Times New Roman"/>
          <w:sz w:val="24"/>
          <w:szCs w:val="24"/>
        </w:rPr>
        <w:t>23.05.05 «Системы обеспечения движения поездов»</w:t>
      </w:r>
      <w:r w:rsidRPr="00B07BCD">
        <w:rPr>
          <w:rFonts w:ascii="Times New Roman" w:hAnsi="Times New Roman"/>
          <w:sz w:val="24"/>
          <w:szCs w:val="24"/>
        </w:rPr>
        <w:t xml:space="preserve"> специализация </w:t>
      </w:r>
      <w:r w:rsidR="00C91CB0">
        <w:rPr>
          <w:rFonts w:ascii="Times New Roman" w:hAnsi="Times New Roman"/>
          <w:sz w:val="24"/>
          <w:szCs w:val="24"/>
        </w:rPr>
        <w:t>«Электроснабжение железных дорог»</w:t>
      </w:r>
      <w:r w:rsidRPr="00B07BCD">
        <w:rPr>
          <w:rFonts w:ascii="Times New Roman" w:hAnsi="Times New Roman"/>
          <w:sz w:val="24"/>
          <w:szCs w:val="24"/>
        </w:rPr>
        <w:t xml:space="preserve">, имеющую государственную аккредитацию. </w:t>
      </w:r>
    </w:p>
    <w:p w:rsidR="001762C5" w:rsidRPr="00B07BCD" w:rsidRDefault="001762C5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В государственную итоговую аттестацию</w:t>
      </w:r>
      <w:r w:rsidR="00312E43">
        <w:rPr>
          <w:rFonts w:ascii="Times New Roman" w:hAnsi="Times New Roman"/>
          <w:sz w:val="24"/>
          <w:szCs w:val="24"/>
        </w:rPr>
        <w:t xml:space="preserve"> </w:t>
      </w:r>
      <w:r w:rsidRPr="00B07BCD">
        <w:rPr>
          <w:rFonts w:ascii="Times New Roman" w:hAnsi="Times New Roman"/>
          <w:sz w:val="24"/>
          <w:szCs w:val="24"/>
        </w:rPr>
        <w:t xml:space="preserve">входит </w:t>
      </w:r>
      <w:r w:rsidR="00953ABB">
        <w:rPr>
          <w:rFonts w:ascii="Times New Roman" w:hAnsi="Times New Roman"/>
          <w:sz w:val="24"/>
          <w:szCs w:val="24"/>
        </w:rPr>
        <w:t xml:space="preserve">выполнение и </w:t>
      </w:r>
      <w:r w:rsidRPr="00B07BCD">
        <w:rPr>
          <w:rFonts w:ascii="Times New Roman" w:hAnsi="Times New Roman"/>
          <w:sz w:val="24"/>
          <w:szCs w:val="24"/>
        </w:rPr>
        <w:t>защита выпускной кв</w:t>
      </w:r>
      <w:r w:rsidRPr="00B07BCD">
        <w:rPr>
          <w:rFonts w:ascii="Times New Roman" w:hAnsi="Times New Roman"/>
          <w:sz w:val="24"/>
          <w:szCs w:val="24"/>
        </w:rPr>
        <w:t>а</w:t>
      </w:r>
      <w:r w:rsidRPr="00B07BCD">
        <w:rPr>
          <w:rFonts w:ascii="Times New Roman" w:hAnsi="Times New Roman"/>
          <w:sz w:val="24"/>
          <w:szCs w:val="24"/>
        </w:rPr>
        <w:t>лификационной работы (дипломного проекта), включая подготовк</w:t>
      </w:r>
      <w:r w:rsidR="00B85F79">
        <w:rPr>
          <w:rFonts w:ascii="Times New Roman" w:hAnsi="Times New Roman"/>
          <w:sz w:val="24"/>
          <w:szCs w:val="24"/>
        </w:rPr>
        <w:t>у</w:t>
      </w:r>
      <w:r w:rsidRPr="00B07BCD">
        <w:rPr>
          <w:rFonts w:ascii="Times New Roman" w:hAnsi="Times New Roman"/>
          <w:sz w:val="24"/>
          <w:szCs w:val="24"/>
        </w:rPr>
        <w:t xml:space="preserve"> к сдаче и сдач</w:t>
      </w:r>
      <w:r w:rsidR="00B85F79">
        <w:rPr>
          <w:rFonts w:ascii="Times New Roman" w:hAnsi="Times New Roman"/>
          <w:sz w:val="24"/>
          <w:szCs w:val="24"/>
        </w:rPr>
        <w:t>у</w:t>
      </w:r>
      <w:r w:rsidRPr="00B07BCD">
        <w:rPr>
          <w:rFonts w:ascii="Times New Roman" w:hAnsi="Times New Roman"/>
          <w:sz w:val="24"/>
          <w:szCs w:val="24"/>
        </w:rPr>
        <w:t xml:space="preserve"> госуда</w:t>
      </w:r>
      <w:r w:rsidRPr="00B07BCD">
        <w:rPr>
          <w:rFonts w:ascii="Times New Roman" w:hAnsi="Times New Roman"/>
          <w:sz w:val="24"/>
          <w:szCs w:val="24"/>
        </w:rPr>
        <w:t>р</w:t>
      </w:r>
      <w:r w:rsidRPr="00B07BCD">
        <w:rPr>
          <w:rFonts w:ascii="Times New Roman" w:hAnsi="Times New Roman"/>
          <w:sz w:val="24"/>
          <w:szCs w:val="24"/>
        </w:rPr>
        <w:t>ственного экзамена.</w:t>
      </w:r>
      <w:r w:rsidR="00781632" w:rsidRPr="00B07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BCD">
        <w:rPr>
          <w:rFonts w:ascii="Times New Roman" w:hAnsi="Times New Roman"/>
          <w:bCs/>
          <w:sz w:val="24"/>
          <w:szCs w:val="24"/>
        </w:rPr>
        <w:t xml:space="preserve">Программа государственной итоговой аттестации, включая </w:t>
      </w:r>
      <w:r w:rsidR="00B85F79">
        <w:rPr>
          <w:rFonts w:ascii="Times New Roman" w:hAnsi="Times New Roman"/>
          <w:bCs/>
          <w:sz w:val="24"/>
          <w:szCs w:val="24"/>
        </w:rPr>
        <w:t>состав резул</w:t>
      </w:r>
      <w:r w:rsidR="00B85F79">
        <w:rPr>
          <w:rFonts w:ascii="Times New Roman" w:hAnsi="Times New Roman"/>
          <w:bCs/>
          <w:sz w:val="24"/>
          <w:szCs w:val="24"/>
        </w:rPr>
        <w:t>ь</w:t>
      </w:r>
      <w:r w:rsidR="00B85F79">
        <w:rPr>
          <w:rFonts w:ascii="Times New Roman" w:hAnsi="Times New Roman"/>
          <w:bCs/>
          <w:sz w:val="24"/>
          <w:szCs w:val="24"/>
        </w:rPr>
        <w:t xml:space="preserve">татов обучения, структуру и примерное содержание ГИА, </w:t>
      </w:r>
      <w:r w:rsidRPr="00B07BCD">
        <w:rPr>
          <w:rFonts w:ascii="Times New Roman" w:hAnsi="Times New Roman"/>
          <w:bCs/>
          <w:sz w:val="24"/>
          <w:szCs w:val="24"/>
        </w:rPr>
        <w:t xml:space="preserve">требования к </w:t>
      </w:r>
      <w:r w:rsidR="00B85F79">
        <w:rPr>
          <w:rFonts w:ascii="Times New Roman" w:hAnsi="Times New Roman"/>
          <w:bCs/>
          <w:sz w:val="24"/>
          <w:szCs w:val="24"/>
        </w:rPr>
        <w:t xml:space="preserve">объему </w:t>
      </w:r>
      <w:r w:rsidRPr="00B07BCD">
        <w:rPr>
          <w:rFonts w:ascii="Times New Roman" w:hAnsi="Times New Roman"/>
          <w:bCs/>
          <w:sz w:val="24"/>
          <w:szCs w:val="24"/>
        </w:rPr>
        <w:t>выпускны</w:t>
      </w:r>
      <w:r w:rsidR="00B85F79">
        <w:rPr>
          <w:rFonts w:ascii="Times New Roman" w:hAnsi="Times New Roman"/>
          <w:bCs/>
          <w:sz w:val="24"/>
          <w:szCs w:val="24"/>
        </w:rPr>
        <w:t>х</w:t>
      </w:r>
      <w:r w:rsidRPr="00B07BCD">
        <w:rPr>
          <w:rFonts w:ascii="Times New Roman" w:hAnsi="Times New Roman"/>
          <w:bCs/>
          <w:sz w:val="24"/>
          <w:szCs w:val="24"/>
        </w:rPr>
        <w:t xml:space="preserve"> кв</w:t>
      </w:r>
      <w:r w:rsidRPr="00B07BCD">
        <w:rPr>
          <w:rFonts w:ascii="Times New Roman" w:hAnsi="Times New Roman"/>
          <w:bCs/>
          <w:sz w:val="24"/>
          <w:szCs w:val="24"/>
        </w:rPr>
        <w:t>а</w:t>
      </w:r>
      <w:r w:rsidRPr="00B07BCD">
        <w:rPr>
          <w:rFonts w:ascii="Times New Roman" w:hAnsi="Times New Roman"/>
          <w:bCs/>
          <w:sz w:val="24"/>
          <w:szCs w:val="24"/>
        </w:rPr>
        <w:t>лификационны</w:t>
      </w:r>
      <w:r w:rsidR="00B85F79">
        <w:rPr>
          <w:rFonts w:ascii="Times New Roman" w:hAnsi="Times New Roman"/>
          <w:bCs/>
          <w:sz w:val="24"/>
          <w:szCs w:val="24"/>
        </w:rPr>
        <w:t>х</w:t>
      </w:r>
      <w:r w:rsidRPr="00B07BCD">
        <w:rPr>
          <w:rFonts w:ascii="Times New Roman" w:hAnsi="Times New Roman"/>
          <w:bCs/>
          <w:sz w:val="24"/>
          <w:szCs w:val="24"/>
        </w:rPr>
        <w:t xml:space="preserve"> работ</w:t>
      </w:r>
      <w:r w:rsidR="00B85F79">
        <w:rPr>
          <w:rFonts w:ascii="Times New Roman" w:hAnsi="Times New Roman"/>
          <w:bCs/>
          <w:sz w:val="24"/>
          <w:szCs w:val="24"/>
        </w:rPr>
        <w:t xml:space="preserve">, их структуре и оформлению, </w:t>
      </w:r>
      <w:r w:rsidRPr="00B07BCD">
        <w:rPr>
          <w:rFonts w:ascii="Times New Roman" w:hAnsi="Times New Roman"/>
          <w:bCs/>
          <w:sz w:val="24"/>
          <w:szCs w:val="24"/>
        </w:rPr>
        <w:t>порядку их выполнения</w:t>
      </w:r>
      <w:r w:rsidR="00B85F79">
        <w:rPr>
          <w:rFonts w:ascii="Times New Roman" w:hAnsi="Times New Roman"/>
          <w:bCs/>
          <w:sz w:val="24"/>
          <w:szCs w:val="24"/>
        </w:rPr>
        <w:t xml:space="preserve"> (в том числе рук</w:t>
      </w:r>
      <w:r w:rsidR="00B85F79">
        <w:rPr>
          <w:rFonts w:ascii="Times New Roman" w:hAnsi="Times New Roman"/>
          <w:bCs/>
          <w:sz w:val="24"/>
          <w:szCs w:val="24"/>
        </w:rPr>
        <w:t>о</w:t>
      </w:r>
      <w:r w:rsidR="00B85F79">
        <w:rPr>
          <w:rFonts w:ascii="Times New Roman" w:hAnsi="Times New Roman"/>
          <w:bCs/>
          <w:sz w:val="24"/>
          <w:szCs w:val="24"/>
        </w:rPr>
        <w:t>водство и консультирование выпускной квалификационной работы, рецензирование)</w:t>
      </w:r>
      <w:r w:rsidRPr="00B07BCD">
        <w:rPr>
          <w:rFonts w:ascii="Times New Roman" w:hAnsi="Times New Roman"/>
          <w:bCs/>
          <w:sz w:val="24"/>
          <w:szCs w:val="24"/>
        </w:rPr>
        <w:t>, критерии оценки защиты выпускных квалификационных работ</w:t>
      </w:r>
      <w:r w:rsidR="00B85F79">
        <w:rPr>
          <w:rFonts w:ascii="Times New Roman" w:hAnsi="Times New Roman"/>
          <w:bCs/>
          <w:sz w:val="24"/>
          <w:szCs w:val="24"/>
        </w:rPr>
        <w:t xml:space="preserve"> и процедуру защиты</w:t>
      </w:r>
      <w:r w:rsidRPr="00B07BCD">
        <w:rPr>
          <w:rFonts w:ascii="Times New Roman" w:hAnsi="Times New Roman"/>
          <w:bCs/>
          <w:sz w:val="24"/>
          <w:szCs w:val="24"/>
        </w:rPr>
        <w:t>, утвержденные орг</w:t>
      </w:r>
      <w:r w:rsidRPr="00B07BCD">
        <w:rPr>
          <w:rFonts w:ascii="Times New Roman" w:hAnsi="Times New Roman"/>
          <w:bCs/>
          <w:sz w:val="24"/>
          <w:szCs w:val="24"/>
        </w:rPr>
        <w:t>а</w:t>
      </w:r>
      <w:r w:rsidRPr="00B07BCD">
        <w:rPr>
          <w:rFonts w:ascii="Times New Roman" w:hAnsi="Times New Roman"/>
          <w:bCs/>
          <w:sz w:val="24"/>
          <w:szCs w:val="24"/>
        </w:rPr>
        <w:t xml:space="preserve">низацией, </w:t>
      </w:r>
      <w:r w:rsidRPr="00B07BCD">
        <w:rPr>
          <w:rFonts w:ascii="Times New Roman" w:hAnsi="Times New Roman"/>
          <w:sz w:val="24"/>
          <w:szCs w:val="24"/>
        </w:rPr>
        <w:t>размещается на сайте (</w:t>
      </w:r>
      <w:r w:rsidR="00877CC1" w:rsidRPr="00B07BCD">
        <w:rPr>
          <w:rFonts w:ascii="Times New Roman" w:hAnsi="Times New Roman"/>
          <w:i/>
          <w:sz w:val="24"/>
          <w:szCs w:val="24"/>
        </w:rPr>
        <w:t>Приложение</w:t>
      </w:r>
      <w:r w:rsidR="00D55EEB">
        <w:rPr>
          <w:rFonts w:ascii="Times New Roman" w:hAnsi="Times New Roman"/>
          <w:i/>
          <w:sz w:val="24"/>
          <w:szCs w:val="24"/>
        </w:rPr>
        <w:t xml:space="preserve"> 9</w:t>
      </w:r>
      <w:r w:rsidRPr="00B07BCD">
        <w:rPr>
          <w:rFonts w:ascii="Times New Roman" w:hAnsi="Times New Roman"/>
          <w:sz w:val="24"/>
          <w:szCs w:val="24"/>
        </w:rPr>
        <w:t>), актуализируется ежегодно.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Актуальные мат</w:t>
      </w:r>
      <w:r w:rsidRPr="00B07BCD">
        <w:rPr>
          <w:rFonts w:ascii="Times New Roman" w:hAnsi="Times New Roman"/>
          <w:sz w:val="24"/>
          <w:szCs w:val="24"/>
        </w:rPr>
        <w:t>е</w:t>
      </w:r>
      <w:r w:rsidRPr="00B07BCD">
        <w:rPr>
          <w:rFonts w:ascii="Times New Roman" w:hAnsi="Times New Roman"/>
          <w:sz w:val="24"/>
          <w:szCs w:val="24"/>
        </w:rPr>
        <w:t>риалы по содержанию государственной итоговой аттестац</w:t>
      </w:r>
      <w:proofErr w:type="gramStart"/>
      <w:r w:rsidRPr="00B07BCD">
        <w:rPr>
          <w:rFonts w:ascii="Times New Roman" w:hAnsi="Times New Roman"/>
          <w:sz w:val="24"/>
          <w:szCs w:val="24"/>
        </w:rPr>
        <w:t>ии и ее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организации для выпускников текущего учебного года размещаются в системе электронной поддержки обучения </w:t>
      </w:r>
      <w:proofErr w:type="spellStart"/>
      <w:r w:rsidRPr="00B07BCD">
        <w:rPr>
          <w:rFonts w:ascii="Times New Roman" w:hAnsi="Times New Roman"/>
          <w:sz w:val="24"/>
          <w:szCs w:val="24"/>
        </w:rPr>
        <w:t>BlackBoard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CD">
        <w:rPr>
          <w:rFonts w:ascii="Times New Roman" w:hAnsi="Times New Roman"/>
          <w:sz w:val="24"/>
          <w:szCs w:val="24"/>
        </w:rPr>
        <w:t>Lear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(сайт bb.usurt.ru).</w:t>
      </w:r>
      <w:r w:rsidR="00B85F79">
        <w:rPr>
          <w:rFonts w:ascii="Times New Roman" w:hAnsi="Times New Roman"/>
          <w:sz w:val="24"/>
          <w:szCs w:val="24"/>
        </w:rPr>
        <w:t xml:space="preserve"> </w:t>
      </w:r>
      <w:r w:rsidR="00402DBF">
        <w:rPr>
          <w:rFonts w:ascii="Times New Roman" w:hAnsi="Times New Roman"/>
          <w:sz w:val="24"/>
          <w:szCs w:val="24"/>
        </w:rPr>
        <w:t>В</w:t>
      </w:r>
      <w:r w:rsidR="00B85F79">
        <w:rPr>
          <w:rFonts w:ascii="Times New Roman" w:hAnsi="Times New Roman"/>
          <w:sz w:val="24"/>
          <w:szCs w:val="24"/>
        </w:rPr>
        <w:t xml:space="preserve"> программе ГИА также определяются материально-техническое и пр</w:t>
      </w:r>
      <w:r w:rsidR="00B85F79">
        <w:rPr>
          <w:rFonts w:ascii="Times New Roman" w:hAnsi="Times New Roman"/>
          <w:sz w:val="24"/>
          <w:szCs w:val="24"/>
        </w:rPr>
        <w:t>о</w:t>
      </w:r>
      <w:r w:rsidR="00B85F79">
        <w:rPr>
          <w:rFonts w:ascii="Times New Roman" w:hAnsi="Times New Roman"/>
          <w:sz w:val="24"/>
          <w:szCs w:val="24"/>
        </w:rPr>
        <w:t>граммное обеспечение ГИА и порядок подачи апелляции.</w:t>
      </w:r>
    </w:p>
    <w:p w:rsidR="00D51C5B" w:rsidRPr="00B07BCD" w:rsidRDefault="00D51C5B" w:rsidP="00B85F79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Форма проведения текуще</w:t>
      </w:r>
      <w:r w:rsidR="000C752A">
        <w:rPr>
          <w:rFonts w:ascii="Times New Roman" w:hAnsi="Times New Roman"/>
          <w:sz w:val="24"/>
          <w:szCs w:val="24"/>
        </w:rPr>
        <w:t>го контроля, промежуточной аттестации</w:t>
      </w:r>
      <w:r w:rsidRPr="00B07BCD">
        <w:rPr>
          <w:rFonts w:ascii="Times New Roman" w:hAnsi="Times New Roman"/>
          <w:sz w:val="24"/>
          <w:szCs w:val="24"/>
        </w:rPr>
        <w:t xml:space="preserve"> и </w:t>
      </w:r>
      <w:r w:rsidR="000C752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B07BCD">
        <w:rPr>
          <w:rFonts w:ascii="Times New Roman" w:hAnsi="Times New Roman"/>
          <w:sz w:val="24"/>
          <w:szCs w:val="24"/>
        </w:rPr>
        <w:t>итоговой аттестации для обучающихся-инвалидов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обучающемуся-инвалиду предоставляется д</w:t>
      </w:r>
      <w:r w:rsidRPr="00B07BCD">
        <w:rPr>
          <w:rFonts w:ascii="Times New Roman" w:hAnsi="Times New Roman"/>
          <w:sz w:val="24"/>
          <w:szCs w:val="24"/>
        </w:rPr>
        <w:t>о</w:t>
      </w:r>
      <w:r w:rsidRPr="00B07BCD">
        <w:rPr>
          <w:rFonts w:ascii="Times New Roman" w:hAnsi="Times New Roman"/>
          <w:sz w:val="24"/>
          <w:szCs w:val="24"/>
        </w:rPr>
        <w:t xml:space="preserve">полнительное время для подготовки ответа на зачете или экзамене. </w:t>
      </w:r>
    </w:p>
    <w:p w:rsidR="00D51C5B" w:rsidRDefault="00D51C5B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B2" w:rsidRDefault="00523DB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B2" w:rsidRPr="00B07BCD" w:rsidRDefault="00523DB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88" w:rsidRPr="00B07BCD" w:rsidRDefault="00C37B88" w:rsidP="00B85F79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6E82" w:rsidRPr="00B07BCD" w:rsidRDefault="001762C5" w:rsidP="00B85F79">
      <w:pPr>
        <w:pStyle w:val="2"/>
        <w:ind w:left="0" w:firstLine="709"/>
      </w:pPr>
      <w:bookmarkStart w:id="35" w:name="_Toc82175339"/>
      <w:r w:rsidRPr="00B07BCD">
        <w:lastRenderedPageBreak/>
        <w:t xml:space="preserve">Оценочные </w:t>
      </w:r>
      <w:r w:rsidR="004357A5" w:rsidRPr="00B07BCD">
        <w:t>материалы</w:t>
      </w:r>
      <w:r w:rsidRPr="00B07BCD">
        <w:t xml:space="preserve"> ОП </w:t>
      </w:r>
      <w:proofErr w:type="gramStart"/>
      <w:r w:rsidRPr="00B07BCD">
        <w:t>ВО</w:t>
      </w:r>
      <w:bookmarkEnd w:id="35"/>
      <w:proofErr w:type="gramEnd"/>
    </w:p>
    <w:p w:rsidR="00C37B88" w:rsidRPr="00B07BCD" w:rsidRDefault="00C37B88" w:rsidP="00B85F79">
      <w:pPr>
        <w:ind w:firstLine="709"/>
      </w:pPr>
    </w:p>
    <w:p w:rsidR="00251FC9" w:rsidRPr="00B07BCD" w:rsidRDefault="00251FC9" w:rsidP="00B85F79">
      <w:pPr>
        <w:spacing w:line="276" w:lineRule="auto"/>
        <w:ind w:firstLine="709"/>
        <w:jc w:val="both"/>
      </w:pPr>
      <w:r w:rsidRPr="00B07BCD">
        <w:rPr>
          <w:rFonts w:ascii="Times New Roman" w:hAnsi="Times New Roman"/>
          <w:sz w:val="24"/>
          <w:szCs w:val="24"/>
        </w:rPr>
        <w:t>Оценочные материалы представляются в виде фонда оценочных материалов для всех форм аттестационных испытаний и текущего контроля и создаются для аттестации обучающи</w:t>
      </w:r>
      <w:r w:rsidRPr="00B07BCD">
        <w:rPr>
          <w:rFonts w:ascii="Times New Roman" w:hAnsi="Times New Roman"/>
          <w:sz w:val="24"/>
          <w:szCs w:val="24"/>
        </w:rPr>
        <w:t>х</w:t>
      </w:r>
      <w:r w:rsidRPr="00B07BCD">
        <w:rPr>
          <w:rFonts w:ascii="Times New Roman" w:hAnsi="Times New Roman"/>
          <w:sz w:val="24"/>
          <w:szCs w:val="24"/>
        </w:rPr>
        <w:t xml:space="preserve">ся на соответствие их поэтапных учебных достижений требованиям ОП </w:t>
      </w:r>
      <w:proofErr w:type="gramStart"/>
      <w:r w:rsidRPr="00B07BCD">
        <w:rPr>
          <w:rFonts w:ascii="Times New Roman" w:hAnsi="Times New Roman"/>
          <w:sz w:val="24"/>
          <w:szCs w:val="24"/>
        </w:rPr>
        <w:t>ВО</w:t>
      </w:r>
      <w:proofErr w:type="gramEnd"/>
      <w:r w:rsidRPr="00B07BCD">
        <w:rPr>
          <w:rFonts w:ascii="Times New Roman" w:hAnsi="Times New Roman"/>
          <w:sz w:val="24"/>
          <w:szCs w:val="24"/>
        </w:rPr>
        <w:t>.</w:t>
      </w:r>
    </w:p>
    <w:p w:rsidR="00251FC9" w:rsidRPr="00B07BCD" w:rsidRDefault="00251FC9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Фонд оценочных материалов для проведения промежуточной аттестации обучающихся по дисциплине (модулю) или фонд оценочных средств по практике, входящие в состав соотве</w:t>
      </w:r>
      <w:r w:rsidRPr="00B07BCD">
        <w:rPr>
          <w:rFonts w:ascii="Times New Roman" w:hAnsi="Times New Roman"/>
          <w:sz w:val="24"/>
          <w:szCs w:val="24"/>
        </w:rPr>
        <w:t>т</w:t>
      </w:r>
      <w:r w:rsidRPr="00B07BCD">
        <w:rPr>
          <w:rFonts w:ascii="Times New Roman" w:hAnsi="Times New Roman"/>
          <w:sz w:val="24"/>
          <w:szCs w:val="24"/>
        </w:rPr>
        <w:t xml:space="preserve">ственно рабочей программы дисциплины (модуля) или программы практики, представлен в Приложениях к комплекту рабочих программ дисциплин (модулей) или программ практики. </w:t>
      </w:r>
    </w:p>
    <w:p w:rsidR="00251FC9" w:rsidRPr="00B07BCD" w:rsidRDefault="00251FC9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>Фонд оценочных материалов для государственной итоговой аттестации представлен в виде Приложения к программе ГИА.</w:t>
      </w:r>
    </w:p>
    <w:p w:rsidR="00D51C5B" w:rsidRPr="00B07BCD" w:rsidRDefault="00D51C5B" w:rsidP="00B85F79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7BCD"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</w:t>
      </w:r>
      <w:proofErr w:type="gramStart"/>
      <w:r w:rsidRPr="00B07BCD">
        <w:rPr>
          <w:rFonts w:ascii="Times New Roman" w:hAnsi="Times New Roman"/>
          <w:sz w:val="24"/>
          <w:szCs w:val="24"/>
        </w:rPr>
        <w:t>атт</w:t>
      </w:r>
      <w:r w:rsidRPr="00B07BCD">
        <w:rPr>
          <w:rFonts w:ascii="Times New Roman" w:hAnsi="Times New Roman"/>
          <w:sz w:val="24"/>
          <w:szCs w:val="24"/>
        </w:rPr>
        <w:t>е</w:t>
      </w:r>
      <w:r w:rsidRPr="00B07BCD">
        <w:rPr>
          <w:rFonts w:ascii="Times New Roman" w:hAnsi="Times New Roman"/>
          <w:sz w:val="24"/>
          <w:szCs w:val="24"/>
        </w:rPr>
        <w:t>стации</w:t>
      </w:r>
      <w:proofErr w:type="gramEnd"/>
      <w:r w:rsidRPr="00B07BCD">
        <w:rPr>
          <w:rFonts w:ascii="Times New Roman" w:hAnsi="Times New Roman"/>
          <w:sz w:val="24"/>
          <w:szCs w:val="24"/>
        </w:rPr>
        <w:t xml:space="preserve"> обучающихся из числа инвалидов и лиц с ограниченными возможностями здоровья Университет при необходимости создает адаптированные фонды оценочных материалов и средств, позволяющие оценить достижение ими запланированных в образовательной програ</w:t>
      </w:r>
      <w:r w:rsidRPr="00B07BCD">
        <w:rPr>
          <w:rFonts w:ascii="Times New Roman" w:hAnsi="Times New Roman"/>
          <w:sz w:val="24"/>
          <w:szCs w:val="24"/>
        </w:rPr>
        <w:t>м</w:t>
      </w:r>
      <w:r w:rsidRPr="00B07BCD">
        <w:rPr>
          <w:rFonts w:ascii="Times New Roman" w:hAnsi="Times New Roman"/>
          <w:sz w:val="24"/>
          <w:szCs w:val="24"/>
        </w:rPr>
        <w:t xml:space="preserve">ме результатов обучения и уровень </w:t>
      </w:r>
      <w:proofErr w:type="spellStart"/>
      <w:r w:rsidRPr="00B07B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07BCD">
        <w:rPr>
          <w:rFonts w:ascii="Times New Roman" w:hAnsi="Times New Roman"/>
          <w:sz w:val="24"/>
          <w:szCs w:val="24"/>
        </w:rPr>
        <w:t xml:space="preserve"> всех компетенций, заявленных в образ</w:t>
      </w:r>
      <w:r w:rsidRPr="00B07BCD">
        <w:rPr>
          <w:rFonts w:ascii="Times New Roman" w:hAnsi="Times New Roman"/>
          <w:sz w:val="24"/>
          <w:szCs w:val="24"/>
        </w:rPr>
        <w:t>о</w:t>
      </w:r>
      <w:r w:rsidRPr="00B07BCD">
        <w:rPr>
          <w:rFonts w:ascii="Times New Roman" w:hAnsi="Times New Roman"/>
          <w:sz w:val="24"/>
          <w:szCs w:val="24"/>
        </w:rPr>
        <w:t xml:space="preserve">вательной программе. </w:t>
      </w:r>
    </w:p>
    <w:p w:rsidR="00326E82" w:rsidRDefault="00326E8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E72" w:rsidRPr="00B07BCD" w:rsidRDefault="00330E72" w:rsidP="001A5F96">
      <w:pPr>
        <w:pStyle w:val="2"/>
        <w:ind w:right="566"/>
      </w:pPr>
      <w:bookmarkStart w:id="36" w:name="_Toc82175340"/>
      <w:r>
        <w:t xml:space="preserve">Применяемые механизмы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</w:t>
      </w:r>
      <w:proofErr w:type="spellStart"/>
      <w:r>
        <w:t>специалитета</w:t>
      </w:r>
      <w:bookmarkEnd w:id="36"/>
      <w:proofErr w:type="spellEnd"/>
    </w:p>
    <w:p w:rsidR="00330E72" w:rsidRPr="001A5F96" w:rsidRDefault="00330E7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16"/>
        </w:rPr>
      </w:pPr>
    </w:p>
    <w:p w:rsidR="00330E72" w:rsidRDefault="00330E7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образовательной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определяется в рамках системы внутренней </w:t>
      </w:r>
      <w:r w:rsidR="003148C1">
        <w:rPr>
          <w:rFonts w:ascii="Times New Roman" w:hAnsi="Times New Roman"/>
          <w:sz w:val="24"/>
          <w:szCs w:val="24"/>
        </w:rPr>
        <w:t>независимой оценки качества</w:t>
      </w:r>
      <w:r>
        <w:rPr>
          <w:rFonts w:ascii="Times New Roman" w:hAnsi="Times New Roman"/>
          <w:sz w:val="24"/>
          <w:szCs w:val="24"/>
        </w:rPr>
        <w:t>, а также системы внешней оценки, в которой университет принимает участие на добровольной основе.</w:t>
      </w:r>
    </w:p>
    <w:p w:rsidR="00330E72" w:rsidRPr="00E1272C" w:rsidRDefault="00330E7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 при проведении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лярной внутренней </w:t>
      </w:r>
      <w:r w:rsidR="003148C1">
        <w:rPr>
          <w:rFonts w:ascii="Times New Roman" w:hAnsi="Times New Roman"/>
          <w:sz w:val="24"/>
          <w:szCs w:val="24"/>
        </w:rPr>
        <w:t xml:space="preserve">независимой </w:t>
      </w:r>
      <w:r>
        <w:rPr>
          <w:rFonts w:ascii="Times New Roman" w:hAnsi="Times New Roman"/>
          <w:sz w:val="24"/>
          <w:szCs w:val="24"/>
        </w:rPr>
        <w:t xml:space="preserve">оценки качества образовательной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r w:rsidR="00E1272C" w:rsidRPr="00E1272C">
        <w:rPr>
          <w:rFonts w:ascii="Times New Roman" w:hAnsi="Times New Roman"/>
          <w:sz w:val="24"/>
          <w:szCs w:val="24"/>
        </w:rPr>
        <w:t xml:space="preserve"> </w:t>
      </w:r>
      <w:r w:rsidR="00E1272C">
        <w:rPr>
          <w:rFonts w:ascii="Times New Roman" w:hAnsi="Times New Roman"/>
          <w:sz w:val="24"/>
          <w:szCs w:val="24"/>
        </w:rPr>
        <w:t>Ведущие специалисты предприятий региона привлекаются к проектированию, разработке и р</w:t>
      </w:r>
      <w:r w:rsidR="00E1272C">
        <w:rPr>
          <w:rFonts w:ascii="Times New Roman" w:hAnsi="Times New Roman"/>
          <w:sz w:val="24"/>
          <w:szCs w:val="24"/>
        </w:rPr>
        <w:t>е</w:t>
      </w:r>
      <w:r w:rsidR="00E1272C">
        <w:rPr>
          <w:rFonts w:ascii="Times New Roman" w:hAnsi="Times New Roman"/>
          <w:sz w:val="24"/>
          <w:szCs w:val="24"/>
        </w:rPr>
        <w:t>ализации образовательной программы, а также к проведению государственной итоговой атт</w:t>
      </w:r>
      <w:r w:rsidR="00E1272C">
        <w:rPr>
          <w:rFonts w:ascii="Times New Roman" w:hAnsi="Times New Roman"/>
          <w:sz w:val="24"/>
          <w:szCs w:val="24"/>
        </w:rPr>
        <w:t>е</w:t>
      </w:r>
      <w:r w:rsidR="00E1272C">
        <w:rPr>
          <w:rFonts w:ascii="Times New Roman" w:hAnsi="Times New Roman"/>
          <w:sz w:val="24"/>
          <w:szCs w:val="24"/>
        </w:rPr>
        <w:t>стации, что обеспечивает адекватную применяемым современным технологиям и существу</w:t>
      </w:r>
      <w:r w:rsidR="00E1272C">
        <w:rPr>
          <w:rFonts w:ascii="Times New Roman" w:hAnsi="Times New Roman"/>
          <w:sz w:val="24"/>
          <w:szCs w:val="24"/>
        </w:rPr>
        <w:t>ю</w:t>
      </w:r>
      <w:r w:rsidR="00E1272C">
        <w:rPr>
          <w:rFonts w:ascii="Times New Roman" w:hAnsi="Times New Roman"/>
          <w:sz w:val="24"/>
          <w:szCs w:val="24"/>
        </w:rPr>
        <w:t>щим производственным решениям</w:t>
      </w:r>
      <w:r w:rsidR="00E1272C" w:rsidRPr="00E1272C">
        <w:rPr>
          <w:rFonts w:ascii="Times New Roman" w:hAnsi="Times New Roman"/>
          <w:sz w:val="24"/>
          <w:szCs w:val="24"/>
        </w:rPr>
        <w:t xml:space="preserve"> </w:t>
      </w:r>
      <w:r w:rsidR="00E1272C">
        <w:rPr>
          <w:rFonts w:ascii="Times New Roman" w:hAnsi="Times New Roman"/>
          <w:sz w:val="24"/>
          <w:szCs w:val="24"/>
        </w:rPr>
        <w:t>подготовку специалистов.</w:t>
      </w:r>
    </w:p>
    <w:p w:rsidR="00E1272C" w:rsidRDefault="00E1272C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внутренней </w:t>
      </w:r>
      <w:r w:rsidR="003148C1">
        <w:rPr>
          <w:rFonts w:ascii="Times New Roman" w:hAnsi="Times New Roman"/>
          <w:sz w:val="24"/>
          <w:szCs w:val="24"/>
        </w:rPr>
        <w:t xml:space="preserve">независимой </w:t>
      </w:r>
      <w:r>
        <w:rPr>
          <w:rFonts w:ascii="Times New Roman" w:hAnsi="Times New Roman"/>
          <w:sz w:val="24"/>
          <w:szCs w:val="24"/>
        </w:rPr>
        <w:t>оценки качества складывается путем проведения внутреннего мониторинга данных о качестве образования и их анализа.</w:t>
      </w:r>
    </w:p>
    <w:p w:rsidR="00742B29" w:rsidRPr="00742B29" w:rsidRDefault="00330E72" w:rsidP="00B85F7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B29">
        <w:rPr>
          <w:rFonts w:ascii="Times New Roman" w:hAnsi="Times New Roman"/>
          <w:sz w:val="24"/>
          <w:szCs w:val="24"/>
        </w:rPr>
        <w:t xml:space="preserve">В рамках внутренней </w:t>
      </w:r>
      <w:r w:rsidR="003148C1">
        <w:rPr>
          <w:rFonts w:ascii="Times New Roman" w:hAnsi="Times New Roman"/>
          <w:sz w:val="24"/>
          <w:szCs w:val="24"/>
        </w:rPr>
        <w:t xml:space="preserve">независимой </w:t>
      </w:r>
      <w:r w:rsidRPr="00742B29">
        <w:rPr>
          <w:rFonts w:ascii="Times New Roman" w:hAnsi="Times New Roman"/>
          <w:sz w:val="24"/>
          <w:szCs w:val="24"/>
        </w:rPr>
        <w:t>системы оценки качества образовательной деятельн</w:t>
      </w:r>
      <w:r w:rsidRPr="00742B29">
        <w:rPr>
          <w:rFonts w:ascii="Times New Roman" w:hAnsi="Times New Roman"/>
          <w:sz w:val="24"/>
          <w:szCs w:val="24"/>
        </w:rPr>
        <w:t>о</w:t>
      </w:r>
      <w:r w:rsidRPr="00742B29">
        <w:rPr>
          <w:rFonts w:ascii="Times New Roman" w:hAnsi="Times New Roman"/>
          <w:sz w:val="24"/>
          <w:szCs w:val="24"/>
        </w:rPr>
        <w:t xml:space="preserve">сти по программе </w:t>
      </w:r>
      <w:proofErr w:type="spellStart"/>
      <w:r w:rsidRPr="00742B2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42B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2B29" w:rsidRPr="00742B2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42B29" w:rsidRPr="00742B29">
        <w:rPr>
          <w:rFonts w:ascii="Times New Roman" w:hAnsi="Times New Roman"/>
          <w:sz w:val="24"/>
          <w:szCs w:val="24"/>
        </w:rPr>
        <w:t xml:space="preserve"> предоставляется возможность оценивания усл</w:t>
      </w:r>
      <w:r w:rsidR="00742B29" w:rsidRPr="00742B29">
        <w:rPr>
          <w:rFonts w:ascii="Times New Roman" w:hAnsi="Times New Roman"/>
          <w:sz w:val="24"/>
          <w:szCs w:val="24"/>
        </w:rPr>
        <w:t>о</w:t>
      </w:r>
      <w:r w:rsidR="00742B29" w:rsidRPr="00742B29">
        <w:rPr>
          <w:rFonts w:ascii="Times New Roman" w:hAnsi="Times New Roman"/>
          <w:sz w:val="24"/>
          <w:szCs w:val="24"/>
        </w:rPr>
        <w:t>вий, содержания, организации образовательного процесса в целом и отдельных дисциплин (м</w:t>
      </w:r>
      <w:r w:rsidR="00742B29" w:rsidRPr="00742B29">
        <w:rPr>
          <w:rFonts w:ascii="Times New Roman" w:hAnsi="Times New Roman"/>
          <w:sz w:val="24"/>
          <w:szCs w:val="24"/>
        </w:rPr>
        <w:t>о</w:t>
      </w:r>
      <w:r w:rsidR="00742B29" w:rsidRPr="00742B29">
        <w:rPr>
          <w:rFonts w:ascii="Times New Roman" w:hAnsi="Times New Roman"/>
          <w:sz w:val="24"/>
          <w:szCs w:val="24"/>
        </w:rPr>
        <w:t>дулей), и практик при проведении анкетирования. Проводится анкетирование и работодателей в отношении готовности выпускников университета к профессиональной деятельности, а та</w:t>
      </w:r>
      <w:r w:rsidR="00742B29" w:rsidRPr="00742B29">
        <w:rPr>
          <w:rFonts w:ascii="Times New Roman" w:hAnsi="Times New Roman"/>
          <w:sz w:val="24"/>
          <w:szCs w:val="24"/>
        </w:rPr>
        <w:t>к</w:t>
      </w:r>
      <w:r w:rsidR="00742B29" w:rsidRPr="00742B29">
        <w:rPr>
          <w:rFonts w:ascii="Times New Roman" w:hAnsi="Times New Roman"/>
          <w:sz w:val="24"/>
          <w:szCs w:val="24"/>
        </w:rPr>
        <w:t>же  направляются запросы на производственные предприятия о качестве предоставляемого о</w:t>
      </w:r>
      <w:r w:rsidR="00742B29" w:rsidRPr="00742B29">
        <w:rPr>
          <w:rFonts w:ascii="Times New Roman" w:hAnsi="Times New Roman"/>
          <w:sz w:val="24"/>
          <w:szCs w:val="24"/>
        </w:rPr>
        <w:t>б</w:t>
      </w:r>
      <w:r w:rsidR="00742B29" w:rsidRPr="00742B29">
        <w:rPr>
          <w:rFonts w:ascii="Times New Roman" w:hAnsi="Times New Roman"/>
          <w:sz w:val="24"/>
          <w:szCs w:val="24"/>
        </w:rPr>
        <w:t xml:space="preserve">разования в </w:t>
      </w:r>
      <w:proofErr w:type="spellStart"/>
      <w:r w:rsidR="00742B29" w:rsidRPr="00742B29">
        <w:rPr>
          <w:rFonts w:ascii="Times New Roman" w:hAnsi="Times New Roman"/>
          <w:sz w:val="24"/>
          <w:szCs w:val="24"/>
        </w:rPr>
        <w:t>УрГУПС</w:t>
      </w:r>
      <w:proofErr w:type="spellEnd"/>
      <w:r w:rsidR="00742B29" w:rsidRPr="00742B29">
        <w:rPr>
          <w:rFonts w:ascii="Times New Roman" w:hAnsi="Times New Roman"/>
          <w:sz w:val="24"/>
          <w:szCs w:val="24"/>
        </w:rPr>
        <w:t xml:space="preserve">. </w:t>
      </w:r>
    </w:p>
    <w:p w:rsidR="00330E72" w:rsidRDefault="00330E7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D90">
        <w:rPr>
          <w:rFonts w:ascii="Times New Roman" w:hAnsi="Times New Roman"/>
          <w:sz w:val="24"/>
          <w:szCs w:val="24"/>
        </w:rPr>
        <w:t>Внешняя оценка качества об</w:t>
      </w:r>
      <w:r>
        <w:rPr>
          <w:rFonts w:ascii="Times New Roman" w:hAnsi="Times New Roman"/>
          <w:sz w:val="24"/>
          <w:szCs w:val="24"/>
        </w:rPr>
        <w:t xml:space="preserve">разовательной деятельности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процедуры государственной аккредитации осуществляется с целью подтверждения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ответствия образовательной деятельности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1272C">
        <w:rPr>
          <w:rFonts w:ascii="Times New Roman" w:hAnsi="Times New Roman"/>
          <w:sz w:val="24"/>
          <w:szCs w:val="24"/>
        </w:rPr>
        <w:t xml:space="preserve"> Свидетельство о государственной аккредитации размещено на сайте университета.</w:t>
      </w:r>
    </w:p>
    <w:p w:rsidR="00330E72" w:rsidRDefault="00330E72" w:rsidP="00B85F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в рамках </w:t>
      </w:r>
      <w:r w:rsidR="00E1272C">
        <w:rPr>
          <w:rFonts w:ascii="Times New Roman" w:hAnsi="Times New Roman"/>
          <w:sz w:val="24"/>
          <w:szCs w:val="24"/>
        </w:rPr>
        <w:t xml:space="preserve">процедуры </w:t>
      </w:r>
      <w:r>
        <w:rPr>
          <w:rFonts w:ascii="Times New Roman" w:hAnsi="Times New Roman"/>
          <w:sz w:val="24"/>
          <w:szCs w:val="24"/>
        </w:rPr>
        <w:t xml:space="preserve">профессионально-общественной </w:t>
      </w:r>
      <w:r>
        <w:rPr>
          <w:rFonts w:ascii="Times New Roman" w:hAnsi="Times New Roman"/>
          <w:sz w:val="24"/>
          <w:szCs w:val="24"/>
        </w:rPr>
        <w:lastRenderedPageBreak/>
        <w:t xml:space="preserve">аккредитации, проводимой работодателями, </w:t>
      </w:r>
      <w:r w:rsidR="00E1272C">
        <w:rPr>
          <w:rFonts w:ascii="Times New Roman" w:hAnsi="Times New Roman"/>
          <w:sz w:val="24"/>
          <w:szCs w:val="24"/>
        </w:rPr>
        <w:t>а также уполномоченными ими организациями с целью признания качества и уровня подготовки выпускников отвечающими требованиям пр</w:t>
      </w:r>
      <w:r w:rsidR="00E1272C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фессиональных стандартов (при наличии) и (или) требованиям рынка труда к специалистам с</w:t>
      </w:r>
      <w:r w:rsidR="00E1272C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ответствующего профиля. Результаты проведения профессионально-общественной аккредит</w:t>
      </w:r>
      <w:r w:rsidR="00E1272C">
        <w:rPr>
          <w:rFonts w:ascii="Times New Roman" w:hAnsi="Times New Roman"/>
          <w:sz w:val="24"/>
          <w:szCs w:val="24"/>
        </w:rPr>
        <w:t>а</w:t>
      </w:r>
      <w:r w:rsidR="00E1272C">
        <w:rPr>
          <w:rFonts w:ascii="Times New Roman" w:hAnsi="Times New Roman"/>
          <w:sz w:val="24"/>
          <w:szCs w:val="24"/>
        </w:rPr>
        <w:t xml:space="preserve">ции образовательной программы представлены на сайте </w:t>
      </w:r>
      <w:proofErr w:type="spellStart"/>
      <w:r w:rsidR="00E127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1272C">
        <w:rPr>
          <w:rFonts w:ascii="Times New Roman" w:hAnsi="Times New Roman"/>
          <w:sz w:val="24"/>
          <w:szCs w:val="24"/>
        </w:rPr>
        <w:t xml:space="preserve"> России АИС «Монит</w:t>
      </w:r>
      <w:r w:rsidR="00E1272C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ринг профессионально-общественной аккредитации».</w:t>
      </w:r>
    </w:p>
    <w:p w:rsidR="00F34C8A" w:rsidRDefault="00F34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2C2A" w:rsidRPr="00BE2C2A" w:rsidRDefault="00844FAF" w:rsidP="00A85288">
      <w:pPr>
        <w:pStyle w:val="1"/>
        <w:numPr>
          <w:ilvl w:val="0"/>
          <w:numId w:val="0"/>
        </w:numPr>
        <w:ind w:left="709"/>
        <w:jc w:val="right"/>
      </w:pPr>
      <w:bookmarkStart w:id="37" w:name="_Toc82175341"/>
      <w:r w:rsidRPr="00844FAF">
        <w:lastRenderedPageBreak/>
        <w:t xml:space="preserve">Приложение 1 к описанию ОП </w:t>
      </w:r>
      <w:proofErr w:type="gramStart"/>
      <w:r w:rsidRPr="00844FAF">
        <w:t>ВО</w:t>
      </w:r>
      <w:bookmarkEnd w:id="37"/>
      <w:proofErr w:type="gramEnd"/>
    </w:p>
    <w:p w:rsidR="00BE2C2A" w:rsidRPr="00A85288" w:rsidRDefault="00BE2C2A" w:rsidP="00A85288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38" w:name="_Toc82175342"/>
      <w:r w:rsidRPr="00A85288">
        <w:rPr>
          <w:sz w:val="24"/>
          <w:szCs w:val="24"/>
        </w:rPr>
        <w:t>ПЕРЕЧЕНЬ</w:t>
      </w:r>
      <w:bookmarkEnd w:id="38"/>
    </w:p>
    <w:p w:rsidR="00BE2C2A" w:rsidRPr="00A85288" w:rsidRDefault="00BE2C2A" w:rsidP="00A85288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39" w:name="_Toc82175343"/>
      <w:r w:rsidRPr="00A85288">
        <w:rPr>
          <w:sz w:val="24"/>
          <w:szCs w:val="24"/>
        </w:rPr>
        <w:t>Профессиональных стандартов, соответствующих профессиональной деятельности в</w:t>
      </w:r>
      <w:r w:rsidRPr="00A85288">
        <w:rPr>
          <w:sz w:val="24"/>
          <w:szCs w:val="24"/>
        </w:rPr>
        <w:t>ы</w:t>
      </w:r>
      <w:r w:rsidRPr="00A85288">
        <w:rPr>
          <w:sz w:val="24"/>
          <w:szCs w:val="24"/>
        </w:rPr>
        <w:t xml:space="preserve">пускников, освоивших программу </w:t>
      </w:r>
      <w:proofErr w:type="spellStart"/>
      <w:r w:rsidRPr="00A85288">
        <w:rPr>
          <w:sz w:val="24"/>
          <w:szCs w:val="24"/>
        </w:rPr>
        <w:t>специалитета</w:t>
      </w:r>
      <w:proofErr w:type="spellEnd"/>
      <w:r w:rsidRPr="00A85288">
        <w:rPr>
          <w:sz w:val="24"/>
          <w:szCs w:val="24"/>
        </w:rPr>
        <w:t xml:space="preserve"> по специальности</w:t>
      </w:r>
      <w:bookmarkEnd w:id="39"/>
    </w:p>
    <w:p w:rsidR="00EA114A" w:rsidRDefault="004D01B8" w:rsidP="00A85288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40" w:name="_Toc82175344"/>
      <w:r>
        <w:rPr>
          <w:sz w:val="24"/>
          <w:szCs w:val="24"/>
        </w:rPr>
        <w:t>23.05.05 «Системы обеспечения движения поездов»</w:t>
      </w:r>
      <w:bookmarkEnd w:id="40"/>
      <w:r w:rsidR="00BE2C2A" w:rsidRPr="00A85288">
        <w:rPr>
          <w:sz w:val="24"/>
          <w:szCs w:val="24"/>
        </w:rPr>
        <w:t xml:space="preserve"> </w:t>
      </w:r>
    </w:p>
    <w:p w:rsidR="00BE2C2A" w:rsidRPr="00A85288" w:rsidRDefault="00BE2C2A" w:rsidP="00A85288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41" w:name="_Toc82175345"/>
      <w:r w:rsidRPr="00A85288">
        <w:rPr>
          <w:sz w:val="24"/>
          <w:szCs w:val="24"/>
        </w:rPr>
        <w:t xml:space="preserve">специализация </w:t>
      </w:r>
      <w:r w:rsidR="00C91CB0">
        <w:rPr>
          <w:sz w:val="24"/>
          <w:szCs w:val="24"/>
        </w:rPr>
        <w:t>«Электроснабжение железных дорог»</w:t>
      </w:r>
      <w:bookmarkEnd w:id="41"/>
    </w:p>
    <w:p w:rsidR="00BE2C2A" w:rsidRDefault="00BE2C2A" w:rsidP="00BE2C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7830"/>
      </w:tblGrid>
      <w:tr w:rsidR="00BE2C2A" w:rsidRPr="001D2EF9" w:rsidTr="00FA4734">
        <w:trPr>
          <w:trHeight w:val="7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C2A" w:rsidRPr="001D2EF9" w:rsidRDefault="001D2EF9" w:rsidP="00FA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EF9">
              <w:rPr>
                <w:rFonts w:ascii="Times New Roman" w:hAnsi="Times New Roman"/>
                <w:sz w:val="22"/>
                <w:szCs w:val="22"/>
              </w:rPr>
              <w:t>№</w:t>
            </w:r>
            <w:r w:rsidR="00BE2C2A" w:rsidRPr="001D2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E2C2A" w:rsidRPr="001D2EF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BE2C2A" w:rsidRPr="001D2EF9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C2A" w:rsidRPr="001D2EF9" w:rsidRDefault="00BE2C2A" w:rsidP="00FA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EF9">
              <w:rPr>
                <w:rFonts w:ascii="Times New Roman" w:hAnsi="Times New Roman"/>
                <w:sz w:val="22"/>
                <w:szCs w:val="22"/>
              </w:rPr>
              <w:t>Код професси</w:t>
            </w:r>
            <w:r w:rsidRPr="001D2EF9">
              <w:rPr>
                <w:rFonts w:ascii="Times New Roman" w:hAnsi="Times New Roman"/>
                <w:sz w:val="22"/>
                <w:szCs w:val="22"/>
              </w:rPr>
              <w:t>о</w:t>
            </w:r>
            <w:r w:rsidRPr="001D2EF9">
              <w:rPr>
                <w:rFonts w:ascii="Times New Roman" w:hAnsi="Times New Roman"/>
                <w:sz w:val="22"/>
                <w:szCs w:val="22"/>
              </w:rPr>
              <w:t>нального ста</w:t>
            </w:r>
            <w:r w:rsidRPr="001D2EF9">
              <w:rPr>
                <w:rFonts w:ascii="Times New Roman" w:hAnsi="Times New Roman"/>
                <w:sz w:val="22"/>
                <w:szCs w:val="22"/>
              </w:rPr>
              <w:t>н</w:t>
            </w:r>
            <w:r w:rsidRPr="001D2EF9">
              <w:rPr>
                <w:rFonts w:ascii="Times New Roman" w:hAnsi="Times New Roman"/>
                <w:sz w:val="22"/>
                <w:szCs w:val="22"/>
              </w:rPr>
              <w:t>дарта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B" w:rsidRDefault="00BE2C2A" w:rsidP="00FA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EF9">
              <w:rPr>
                <w:rFonts w:ascii="Times New Roman" w:hAnsi="Times New Roman"/>
                <w:sz w:val="22"/>
                <w:szCs w:val="22"/>
              </w:rPr>
              <w:t xml:space="preserve">Наименование области профессиональной деятельности. </w:t>
            </w:r>
          </w:p>
          <w:p w:rsidR="00BE2C2A" w:rsidRPr="001D2EF9" w:rsidRDefault="00BE2C2A" w:rsidP="00FA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EF9">
              <w:rPr>
                <w:rFonts w:ascii="Times New Roman" w:hAnsi="Times New Roman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E2C2A" w:rsidRPr="001D2EF9" w:rsidTr="00FA4734">
        <w:trPr>
          <w:trHeight w:val="182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C2A" w:rsidRPr="00EA114A" w:rsidRDefault="00BE2C2A" w:rsidP="00EA114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 Транспорт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2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"Работник по обслуживанию и ремонту устройств железнодорожной автоматики и телемеханики", утвержденный приказом Мин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стерства труда и социальной защиты Российской Федерации от 23 октября 2015 г. N 772н (зарегистрирован Министерством юстиции Российской Федерации 13 ноября 2015 г., регистрационный N 39710)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A114A" w:rsidRPr="00EA11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3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"Работник по техническому обслуживанию и тек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у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щему ремонту аппаратуры и устройств железнодорожной электросвязи", утве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жденный приказом Министерства труда и социальной защиты Российской Фед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рации от 3 декабря 2015 г. N 992н (зарегистрирован Министерством юстиции Российской Федерации 30 декабря 2015 г., регистрационный N 40380)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A114A" w:rsidRPr="00EA11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4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"Работник по техническому обслуживанию и р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монту контактной сети железнодорожного транспорта", утвержденный приказом Министерства труда и социальной защиты Российской Федерации от 2 декабря 2015 г. N 952н (зарегистрирован Министерством юстиции Российской Федер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а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ции 31 декабря 2015 г., регистрационный N 40488)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A114A" w:rsidRPr="00EA11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5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"Работник по техническому обслуживанию и р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монту железнодорожных тяговых и трансформаторных подстанций, линейных устройств системы тягового электроснабжения", утвержденный приказом Мин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стерства труда и социальной защиты Российской Федерации от 3 декабря 2015 г. N 991н (зарегистрирован Министерством юстиции Российской Федерации 31 д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е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кабря 2015 г., регистрационный N 40450)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17.027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6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EA114A">
              <w:rPr>
                <w:rFonts w:ascii="Times New Roman" w:hAnsi="Times New Roman"/>
                <w:sz w:val="22"/>
                <w:szCs w:val="22"/>
              </w:rPr>
              <w:t>Энергодиспетчер</w:t>
            </w:r>
            <w:proofErr w:type="spellEnd"/>
            <w:r w:rsidRPr="00EA114A">
              <w:rPr>
                <w:rFonts w:ascii="Times New Roman" w:hAnsi="Times New Roman"/>
                <w:sz w:val="22"/>
                <w:szCs w:val="22"/>
              </w:rPr>
              <w:t xml:space="preserve"> железнодорожного транспорта", утвержденный приказом Министерства труда и социальной защиты Российской Федерации от 3 декабря 2015 г. N 993н (зарегистрирован Министерством юст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ции Российской Федерации 31 декабря 2015 г., регистрационный N 40487)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7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"Специалист диспетчерского аппарата по обслуж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ванию сооружений и устройств инфраструктуры железнодорожного транспорта", утвержденный приказом Министерства труда и социальной защиты Российской Федерации от 3 декабря 2015 г. N 982н (зарегистрирован Министерством юст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и</w:t>
            </w:r>
            <w:r w:rsidRPr="00EA114A">
              <w:rPr>
                <w:rFonts w:ascii="Times New Roman" w:hAnsi="Times New Roman"/>
                <w:sz w:val="22"/>
                <w:szCs w:val="22"/>
              </w:rPr>
              <w:t>ции Российской Федерации 31 декабря 2015 г., регистрационный N 40418)</w:t>
            </w:r>
          </w:p>
        </w:tc>
      </w:tr>
      <w:tr w:rsidR="00EA114A" w:rsidRPr="001D2EF9" w:rsidTr="00EA11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523DB2" w:rsidP="00FA473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>17.044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14A" w:rsidRPr="00EA114A" w:rsidRDefault="00EA114A" w:rsidP="00EA114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EA114A">
              <w:rPr>
                <w:rFonts w:ascii="Times New Roman" w:hAnsi="Times New Roman"/>
                <w:sz w:val="22"/>
                <w:szCs w:val="22"/>
              </w:rPr>
              <w:t xml:space="preserve">Профессиональный </w:t>
            </w:r>
            <w:hyperlink r:id="rId58" w:history="1">
              <w:r w:rsidRPr="00EA114A">
                <w:rPr>
                  <w:rFonts w:ascii="Times New Roman" w:hAnsi="Times New Roman"/>
                  <w:sz w:val="22"/>
                  <w:szCs w:val="22"/>
                </w:rPr>
                <w:t>стандарт</w:t>
              </w:r>
            </w:hyperlink>
            <w:r w:rsidRPr="00EA114A">
              <w:rPr>
                <w:rFonts w:ascii="Times New Roman" w:hAnsi="Times New Roman"/>
                <w:sz w:val="22"/>
                <w:szCs w:val="22"/>
              </w:rPr>
              <w:t xml:space="preserve"> "Начальник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транспорта", утвержденный приказом Министерства труда и социальной защиты Российской Федерации от 23 января 2017 г. N 65н (зарегистрирован Министерством юстиции Российской Федерации 7 февраля 2017 г., регистрационный N 45558)</w:t>
            </w:r>
          </w:p>
        </w:tc>
      </w:tr>
      <w:tr w:rsidR="007B1C90" w:rsidRPr="009329F2" w:rsidTr="002E2E5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C90" w:rsidRPr="009329F2" w:rsidRDefault="007B1C90" w:rsidP="002E2E5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7B1C90" w:rsidRPr="00D562BC" w:rsidTr="002E2E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C90" w:rsidRPr="00F8499B" w:rsidRDefault="007B1C90" w:rsidP="002E2E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C90" w:rsidRPr="00F8499B" w:rsidRDefault="007B1C90" w:rsidP="002E2E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40.011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C90" w:rsidRPr="00D562BC" w:rsidRDefault="007B1C90" w:rsidP="002E2E5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Профессиональный стандарт </w:t>
            </w:r>
            <w:r w:rsidRPr="00D05822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«</w:t>
            </w:r>
            <w:r w:rsidRPr="00D058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Специалист по научно-исследовательским и опытно-конструкторским разработкам</w:t>
            </w:r>
            <w:r w:rsidRPr="00D0582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», </w:t>
            </w:r>
            <w:r w:rsidRPr="00D05822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утвержденный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приказом 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 xml:space="preserve">труда России 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н (зарегистрирован в 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>Минюсте Ро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D05822"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 марта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31692</w:t>
            </w:r>
            <w:r w:rsidRPr="00D0582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9329F2" w:rsidRDefault="009329F2" w:rsidP="00BE2C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C90" w:rsidRDefault="007B1C90" w:rsidP="00BE2C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C90" w:rsidRPr="00CC7396" w:rsidRDefault="007B1C90" w:rsidP="00BE2C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  <w:sectPr w:rsidR="007B1C90" w:rsidRPr="00CC7396" w:rsidSect="00E24295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371331" w:rsidRPr="00BE2C2A" w:rsidRDefault="00844FAF" w:rsidP="00371331">
      <w:pPr>
        <w:pStyle w:val="1"/>
        <w:numPr>
          <w:ilvl w:val="0"/>
          <w:numId w:val="0"/>
        </w:numPr>
        <w:ind w:left="709"/>
        <w:jc w:val="right"/>
      </w:pPr>
      <w:bookmarkStart w:id="42" w:name="_Toc82175346"/>
      <w:r w:rsidRPr="00844FAF">
        <w:lastRenderedPageBreak/>
        <w:t xml:space="preserve">Приложение </w:t>
      </w:r>
      <w:r>
        <w:t>2</w:t>
      </w:r>
      <w:r w:rsidRPr="00844FAF">
        <w:t xml:space="preserve"> к описанию ОП </w:t>
      </w:r>
      <w:proofErr w:type="gramStart"/>
      <w:r w:rsidRPr="00844FAF">
        <w:t>ВО</w:t>
      </w:r>
      <w:bookmarkEnd w:id="42"/>
      <w:proofErr w:type="gramEnd"/>
    </w:p>
    <w:p w:rsidR="006C6E88" w:rsidRPr="00371331" w:rsidRDefault="006C6E88" w:rsidP="00371331">
      <w:pPr>
        <w:pStyle w:val="1"/>
        <w:numPr>
          <w:ilvl w:val="0"/>
          <w:numId w:val="0"/>
        </w:numPr>
        <w:spacing w:line="276" w:lineRule="auto"/>
        <w:ind w:left="709"/>
        <w:jc w:val="center"/>
      </w:pPr>
      <w:bookmarkStart w:id="43" w:name="_Toc82175347"/>
      <w:r w:rsidRPr="00371331">
        <w:t>Перечень</w:t>
      </w:r>
      <w:bookmarkEnd w:id="43"/>
    </w:p>
    <w:p w:rsidR="0027018C" w:rsidRDefault="006C6E88" w:rsidP="001A5F96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44" w:name="_Toc82175348"/>
      <w:r w:rsidRPr="00371331">
        <w:rPr>
          <w:sz w:val="24"/>
          <w:szCs w:val="24"/>
        </w:rPr>
        <w:t xml:space="preserve">обобщённых трудовых функций и трудовых функций, имеющих отношение к профессиональной деятельности </w:t>
      </w:r>
      <w:r w:rsidR="00371331" w:rsidRPr="00371331">
        <w:rPr>
          <w:sz w:val="24"/>
          <w:szCs w:val="24"/>
        </w:rPr>
        <w:t>выпускников,</w:t>
      </w:r>
      <w:bookmarkEnd w:id="44"/>
      <w:r w:rsidR="00371331" w:rsidRPr="00371331">
        <w:rPr>
          <w:sz w:val="24"/>
          <w:szCs w:val="24"/>
        </w:rPr>
        <w:t xml:space="preserve"> </w:t>
      </w:r>
    </w:p>
    <w:p w:rsidR="0027018C" w:rsidRDefault="00371331" w:rsidP="001A5F96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45" w:name="_Toc82175349"/>
      <w:r w:rsidRPr="00371331">
        <w:rPr>
          <w:sz w:val="24"/>
          <w:szCs w:val="24"/>
        </w:rPr>
        <w:t xml:space="preserve">освоивших программу </w:t>
      </w:r>
      <w:proofErr w:type="spellStart"/>
      <w:r w:rsidRPr="00371331">
        <w:rPr>
          <w:sz w:val="24"/>
          <w:szCs w:val="24"/>
        </w:rPr>
        <w:t>специалитета</w:t>
      </w:r>
      <w:proofErr w:type="spellEnd"/>
      <w:r w:rsidRPr="00371331">
        <w:rPr>
          <w:sz w:val="24"/>
          <w:szCs w:val="24"/>
        </w:rPr>
        <w:t xml:space="preserve"> по специальности</w:t>
      </w:r>
      <w:r w:rsidR="001A5F96">
        <w:rPr>
          <w:sz w:val="24"/>
          <w:szCs w:val="24"/>
        </w:rPr>
        <w:t xml:space="preserve"> </w:t>
      </w:r>
      <w:r w:rsidR="004D01B8">
        <w:rPr>
          <w:sz w:val="24"/>
          <w:szCs w:val="24"/>
        </w:rPr>
        <w:t>23.05.05 «Системы обеспечения движения поездов»</w:t>
      </w:r>
      <w:bookmarkEnd w:id="45"/>
      <w:r w:rsidRPr="00371331">
        <w:rPr>
          <w:sz w:val="24"/>
          <w:szCs w:val="24"/>
        </w:rPr>
        <w:t xml:space="preserve"> </w:t>
      </w:r>
    </w:p>
    <w:p w:rsidR="00330E72" w:rsidRDefault="00371331" w:rsidP="001A5F96">
      <w:pPr>
        <w:pStyle w:val="1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46" w:name="_Toc82175350"/>
      <w:r w:rsidRPr="00371331">
        <w:rPr>
          <w:sz w:val="24"/>
          <w:szCs w:val="24"/>
        </w:rPr>
        <w:t xml:space="preserve">специализация </w:t>
      </w:r>
      <w:r w:rsidR="00C91CB0">
        <w:rPr>
          <w:sz w:val="24"/>
          <w:szCs w:val="24"/>
        </w:rPr>
        <w:t>«Электроснабжение железных дорог»</w:t>
      </w:r>
      <w:bookmarkEnd w:id="46"/>
    </w:p>
    <w:p w:rsidR="00371331" w:rsidRPr="00D9329F" w:rsidRDefault="00371331" w:rsidP="00371331">
      <w:pPr>
        <w:rPr>
          <w:rFonts w:ascii="Times New Roman" w:hAnsi="Times New Roman"/>
          <w:sz w:val="8"/>
          <w:szCs w:val="8"/>
        </w:rPr>
      </w:pPr>
    </w:p>
    <w:tbl>
      <w:tblPr>
        <w:tblW w:w="15329" w:type="dxa"/>
        <w:tblInd w:w="93" w:type="dxa"/>
        <w:tblLook w:val="04A0" w:firstRow="1" w:lastRow="0" w:firstColumn="1" w:lastColumn="0" w:noHBand="0" w:noVBand="1"/>
      </w:tblPr>
      <w:tblGrid>
        <w:gridCol w:w="279"/>
        <w:gridCol w:w="20"/>
        <w:gridCol w:w="259"/>
        <w:gridCol w:w="1041"/>
        <w:gridCol w:w="5929"/>
        <w:gridCol w:w="2693"/>
        <w:gridCol w:w="5108"/>
      </w:tblGrid>
      <w:tr w:rsidR="006A4F1E" w:rsidRPr="00D9329F" w:rsidTr="002E2E59">
        <w:trPr>
          <w:trHeight w:val="289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A5" w:rsidRPr="00D9329F" w:rsidRDefault="00327CA5" w:rsidP="00575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A5" w:rsidRPr="00D9329F" w:rsidRDefault="00327CA5" w:rsidP="00575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A5" w:rsidRPr="00D9329F" w:rsidRDefault="00327CA5" w:rsidP="00575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A5" w:rsidRPr="00D9329F" w:rsidRDefault="00327CA5" w:rsidP="00575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sz w:val="20"/>
                <w:szCs w:val="20"/>
              </w:rPr>
              <w:t>Требования к образованию</w:t>
            </w:r>
          </w:p>
        </w:tc>
      </w:tr>
      <w:tr w:rsidR="005759DD" w:rsidRPr="00D9329F" w:rsidTr="002E2E59">
        <w:trPr>
          <w:trHeight w:val="274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DD" w:rsidRPr="00D9329F" w:rsidRDefault="005759DD" w:rsidP="005759D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DD" w:rsidRPr="00D9329F" w:rsidRDefault="005759DD" w:rsidP="005759D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</w:t>
            </w:r>
          </w:p>
        </w:tc>
      </w:tr>
      <w:tr w:rsidR="00642391" w:rsidRPr="00D9329F" w:rsidTr="002E2E59">
        <w:trPr>
          <w:trHeight w:val="12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391" w:rsidRPr="00642391" w:rsidRDefault="00642391" w:rsidP="00642391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1" w:rsidRPr="00642391" w:rsidRDefault="00642391" w:rsidP="00642391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17.017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1" w:rsidRPr="00642391" w:rsidRDefault="00642391" w:rsidP="00642391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Работник по обслуживанию и ремонту устройств железнодорожной автоматики и телемеханики</w:t>
            </w:r>
          </w:p>
        </w:tc>
      </w:tr>
      <w:tr w:rsidR="00893CE8" w:rsidRPr="00893CE8" w:rsidTr="002E2E59">
        <w:trPr>
          <w:trHeight w:val="64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ЖАТ</w:t>
            </w:r>
            <w:proofErr w:type="gramEnd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 на участках железнодорожных линий 1 - 5-го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ПК-2; ПК-3;</w:t>
            </w:r>
          </w:p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программы среднего профессиональн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го образования - программы подготовки специалистов среднего звена</w:t>
            </w:r>
          </w:p>
        </w:tc>
      </w:tr>
      <w:tr w:rsidR="00893CE8" w:rsidRPr="00893CE8" w:rsidTr="002E2E59">
        <w:trPr>
          <w:trHeight w:val="1223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Поддержание в исправном состоянии оборудования и устройств СЦБ </w:t>
            </w:r>
            <w:proofErr w:type="gram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ЖАТ</w:t>
            </w:r>
            <w:proofErr w:type="gramEnd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 на скоростных и высокоскоростных участках железн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дорожных линий 1-го, 2-го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ПК-2; ПК-3; </w:t>
            </w:r>
          </w:p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программы среднего профессиональн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го образования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Образовательные программы высшего образования - пр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, программы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специалитета</w:t>
            </w:r>
            <w:proofErr w:type="spellEnd"/>
          </w:p>
        </w:tc>
      </w:tr>
      <w:tr w:rsidR="00893CE8" w:rsidRPr="00893CE8" w:rsidTr="002E2E59">
        <w:trPr>
          <w:trHeight w:val="20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17.018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при техническом обслуживании, текущем 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монте и 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ПК-2; ПК-3; </w:t>
            </w:r>
          </w:p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1223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Планирование, организация и контроль выполнения работ по те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ническому обслуживанию, модернизации и текущему ремонту оборудования, устройств и сооружений железнодорожной электр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связи, выполнение работ по предупреждению аварий и произво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ственного травматизма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ПК-2; ПК-3; </w:t>
            </w:r>
          </w:p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(техническое) образование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10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17.022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8E2ED3" w:rsidRDefault="008E2ED3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2ED3">
              <w:rPr>
                <w:rFonts w:ascii="Times New Roman" w:hAnsi="Times New Roman"/>
                <w:b/>
                <w:sz w:val="20"/>
                <w:szCs w:val="20"/>
              </w:rPr>
              <w:t>Работник по техническому обслуживанию, ремонту и монтажу контактной сети и воздушных линий электропередачи железнодорожного транспорта</w:t>
            </w:r>
          </w:p>
        </w:tc>
      </w:tr>
      <w:tr w:rsidR="00523DB2" w:rsidRPr="00893CE8" w:rsidTr="002E2E59">
        <w:trPr>
          <w:trHeight w:val="628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B2" w:rsidRPr="00893CE8" w:rsidRDefault="00523DB2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BB396F" w:rsidRDefault="00523DB2" w:rsidP="002E2E59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7A7C1D" w:rsidRDefault="00523DB2" w:rsidP="002E2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Оперативное руководство работами по техническому обслужив</w:t>
            </w:r>
            <w:r w:rsidRPr="007A7C1D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C1D">
              <w:rPr>
                <w:rFonts w:ascii="Times New Roman" w:hAnsi="Times New Roman"/>
                <w:sz w:val="20"/>
                <w:szCs w:val="20"/>
              </w:rPr>
              <w:t>нию, ремонту и монтажу контактной сети и воздушных линий электропередачи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E59" w:rsidRDefault="00523DB2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ПК-2; ПК-3; ПК-1; ПСК-1.1; ПСК-1.2; ПСК-1.3; ПСК-1.4; </w:t>
            </w:r>
          </w:p>
          <w:p w:rsidR="00523DB2" w:rsidRPr="00893CE8" w:rsidRDefault="00523DB2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ПСК-1.5; ПСК-1.8; ПСК-1.10</w:t>
            </w:r>
          </w:p>
        </w:tc>
        <w:tc>
          <w:tcPr>
            <w:tcW w:w="5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DB2" w:rsidRPr="00893CE8" w:rsidRDefault="00523DB2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профессиональное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магистратура или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523DB2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B2" w:rsidRPr="00893CE8" w:rsidRDefault="00523DB2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BB396F" w:rsidRDefault="00523DB2" w:rsidP="002E2E59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7A7C1D" w:rsidRDefault="00523DB2" w:rsidP="002E2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работами по техническому обслуживанию, ремонту и монтажу контактной сети и воздушных линий электропередачи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893CE8" w:rsidRDefault="00523DB2" w:rsidP="002E2E59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ПК-2; ПК-4; ПК-1; ПК-3; ПСК-1.1; ПСК-1.2; ПСК-1.3; ПСК-1.4; ПСК-1.5; ПСК-1.8; ПСК-1.10</w:t>
            </w:r>
          </w:p>
        </w:tc>
        <w:tc>
          <w:tcPr>
            <w:tcW w:w="5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B2" w:rsidRPr="00893CE8" w:rsidRDefault="00523DB2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CE8" w:rsidRPr="00893CE8" w:rsidTr="002E2E59">
        <w:trPr>
          <w:trHeight w:val="4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17.024</w:t>
            </w:r>
          </w:p>
        </w:tc>
        <w:tc>
          <w:tcPr>
            <w:tcW w:w="1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</w:t>
            </w: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гового электроснабжения</w:t>
            </w:r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Руководство работами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ПК-1; ПК-3; ПСК-1.1; ПСК-1.2; ПСК-1.3; ПСК-1.4; ПСК-1.5; ПСК-1.7; ПСК-1.10</w:t>
            </w:r>
          </w:p>
        </w:tc>
        <w:tc>
          <w:tcPr>
            <w:tcW w:w="5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профессиональное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Организация и контроль выполнения работ по техническому 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служиванию и ремонту оборудования тяговых и трансформато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ных подстанций, линейных устройств системы тягового электр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E59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ПК-2; ПСК-1.1; </w:t>
            </w:r>
          </w:p>
          <w:p w:rsidR="002E2E59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ПСК-1.2; ПСК-1.3; </w:t>
            </w:r>
          </w:p>
          <w:p w:rsidR="002E2E59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ПСК-1.4; ПСК-1.5; </w:t>
            </w:r>
          </w:p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ПСК-1.7; ПСК-1.10</w:t>
            </w:r>
          </w:p>
        </w:tc>
        <w:tc>
          <w:tcPr>
            <w:tcW w:w="5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CE8" w:rsidRPr="00893CE8" w:rsidTr="002E2E59">
        <w:trPr>
          <w:trHeight w:val="30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17.027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Энергодиспетчер</w:t>
            </w:r>
            <w:proofErr w:type="spellEnd"/>
            <w:r w:rsidRPr="00D9329F">
              <w:rPr>
                <w:rFonts w:ascii="Times New Roman" w:hAnsi="Times New Roman"/>
                <w:b/>
                <w:sz w:val="20"/>
                <w:szCs w:val="20"/>
              </w:rPr>
              <w:t xml:space="preserve"> железнодорожного транспорта</w:t>
            </w:r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Оперативное управление работой устройств электроснабжения в пределах обслуживаемых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ПК-1; ПК-3; ПСК-1.1; ПСК-1.2; ПСК-1.3; ПСК-1.4; ПСК-1.5; ПСК-1.6; ПСК-1.10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Оперативное управление работой устройств электроснабжения п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лигона железной дороги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ПК-2; ПСК-1.1; ПСК-1.2; ПСК-1.3; ПСК-1.4; ПСК-1.5; ПСК-1.6; ПСК-1.10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>или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1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17.032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Оперативное руководство работой по техническому обслужив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нию, текущему содержанию и ремонту сооружений и устройств железнодорожной инфраструктуры полигона железной дороги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ПК-2; ПК-3; ПК-1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магистратура или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34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2391">
              <w:rPr>
                <w:rFonts w:ascii="Times New Roman" w:eastAsia="Times New Roman" w:hAnsi="Times New Roman"/>
                <w:b/>
                <w:sz w:val="20"/>
                <w:szCs w:val="20"/>
              </w:rPr>
              <w:t>17.044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E8" w:rsidRPr="00642391" w:rsidRDefault="00893CE8" w:rsidP="00751320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29F">
              <w:rPr>
                <w:rFonts w:ascii="Times New Roman" w:hAnsi="Times New Roman"/>
                <w:b/>
                <w:sz w:val="20"/>
                <w:szCs w:val="20"/>
              </w:rPr>
              <w:t>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</w:t>
            </w:r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Управление процессом выполнения работ по ремонту приборов и аппаратуры СЦБ железнодорожного транспорта в ремонтно-технологическом участке (далее - РТУ)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ПК-4; ПК-1; ПК-2; ПСК-1.1; ПСК-1.2; ПСК-1.3; ПСК-1.5; ПСК-1.9; ПСК-1.10; ПСК-1.3.3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Управление процессом выполнения работ по техническому обсл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живанию, модернизации и ремонту устройств и систем СЦБ желе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нодорожного транспорта на производственном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ПК-4; ПСК-1.1; ПСК-1.2; ПСК-1.3; ПСК-1.4; ПСК-1.5; ПСК-1.9; ПСК-1.10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1223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Управление процессом выполнения работ по техническому обсл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живанию, ремонту и восстановлению устройств контактной сети, питающих линий, отсасывающих линий, шунтирующих линий и линий электропередачи, предназначенных для электроснабжения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нетяговых</w:t>
            </w:r>
            <w:proofErr w:type="spellEnd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ПСК-1.1; ПСК-1.2; ПСК-1.3; ПСК-1.4; ПСК-1.5; ПСК-1.9; ПСК-1.10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Управление процессом выполнения работ по техническому обсл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живанию, ремонту и восстановлению обслуживаемых устройств электрификации и электроснабжения железнодорожного транспо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ПСК-1.1; ПСК-1.2; ПСК-1.3; ПСК-1.4; ПСК-1.5; ПСК-1.9; ПСК-1.10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893CE8" w:rsidRPr="00893CE8" w:rsidTr="002E2E59">
        <w:trPr>
          <w:trHeight w:val="829"/>
        </w:trPr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Управление процессом выполнения работ по техническому обсл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живанию, ремонту и монтажу электрооборудования в подраздел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ниях дистанции электроснабжения железнодорожного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ПСК-1.1; ПСК-1.2; ПСК-1.3; ПСК-1.4; ПСК-1.5; ПСК-1.9; ПСК-1.10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E8" w:rsidRPr="00893CE8" w:rsidRDefault="00893CE8" w:rsidP="00893CE8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93CE8">
              <w:rPr>
                <w:rFonts w:ascii="Times New Roman" w:eastAsia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B77DA5" w:rsidRPr="007A7C1D" w:rsidTr="002E2E59">
        <w:trPr>
          <w:trHeight w:val="265"/>
        </w:trPr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7C1D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7C1D">
              <w:rPr>
                <w:rFonts w:ascii="Times New Roman" w:eastAsia="Times New Roman" w:hAnsi="Times New Roman"/>
                <w:b/>
                <w:sz w:val="20"/>
                <w:szCs w:val="20"/>
              </w:rPr>
              <w:t>СКВОЗНЫЕ ВИДЫ ПРОФЕССИОНАЛЬНОЙ ДЕЯТЕЛЬНОСТИ В ПРОМЫШЛЕННОСТИ</w:t>
            </w:r>
          </w:p>
        </w:tc>
      </w:tr>
      <w:tr w:rsidR="00B77DA5" w:rsidRPr="007A7C1D" w:rsidTr="002E2E59">
        <w:trPr>
          <w:gridBefore w:val="2"/>
          <w:wBefore w:w="299" w:type="dxa"/>
          <w:trHeight w:val="26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7C1D">
              <w:rPr>
                <w:rFonts w:ascii="Times New Roman" w:eastAsia="Times New Roman" w:hAnsi="Times New Roman"/>
                <w:b/>
                <w:sz w:val="20"/>
                <w:szCs w:val="20"/>
              </w:rPr>
              <w:t>40.011</w:t>
            </w:r>
          </w:p>
        </w:tc>
        <w:tc>
          <w:tcPr>
            <w:tcW w:w="13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7C1D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Специалист по научно-исследовательским и опытно-конструкторским разработкам</w:t>
            </w:r>
          </w:p>
        </w:tc>
      </w:tr>
      <w:tr w:rsidR="00B77DA5" w:rsidRPr="007A7C1D" w:rsidTr="002E2E59">
        <w:trPr>
          <w:gridBefore w:val="3"/>
          <w:wBefore w:w="558" w:type="dxa"/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A7C1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7A7C1D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</w:tc>
      </w:tr>
      <w:tr w:rsidR="00B77DA5" w:rsidRPr="007A7C1D" w:rsidTr="002E2E59">
        <w:trPr>
          <w:gridBefore w:val="3"/>
          <w:wBefore w:w="558" w:type="dxa"/>
          <w:trHeight w:val="2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5" w:rsidRPr="007A7C1D" w:rsidRDefault="00B77DA5" w:rsidP="002E2E59">
            <w:pPr>
              <w:rPr>
                <w:rFonts w:ascii="Times New Roman" w:hAnsi="Times New Roman"/>
                <w:sz w:val="20"/>
                <w:szCs w:val="20"/>
              </w:rPr>
            </w:pPr>
            <w:r w:rsidRPr="007A7C1D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A7C1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7A7C1D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</w:tc>
      </w:tr>
    </w:tbl>
    <w:p w:rsidR="00893CE8" w:rsidRDefault="00893CE8"/>
    <w:sectPr w:rsidR="00893CE8" w:rsidSect="006C6E88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2B" w:rsidRDefault="0033202B" w:rsidP="00A432C2">
      <w:r>
        <w:separator/>
      </w:r>
    </w:p>
  </w:endnote>
  <w:endnote w:type="continuationSeparator" w:id="0">
    <w:p w:rsidR="0033202B" w:rsidRDefault="0033202B" w:rsidP="00A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B" w:rsidRDefault="0033202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3202B" w:rsidRDefault="003320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B" w:rsidRDefault="0033202B" w:rsidP="00B966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02B" w:rsidRDefault="0033202B" w:rsidP="00B9661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B" w:rsidRDefault="0033202B" w:rsidP="00523D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351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2B" w:rsidRDefault="0033202B" w:rsidP="00A432C2">
      <w:r>
        <w:separator/>
      </w:r>
    </w:p>
  </w:footnote>
  <w:footnote w:type="continuationSeparator" w:id="0">
    <w:p w:rsidR="0033202B" w:rsidRDefault="0033202B" w:rsidP="00A4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20C"/>
    <w:multiLevelType w:val="multilevel"/>
    <w:tmpl w:val="2940E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4E5A"/>
    <w:multiLevelType w:val="multilevel"/>
    <w:tmpl w:val="337C865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46B3D09"/>
    <w:multiLevelType w:val="hybridMultilevel"/>
    <w:tmpl w:val="1D0E1C7C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1497B"/>
    <w:multiLevelType w:val="multilevel"/>
    <w:tmpl w:val="0419001D"/>
    <w:styleLink w:val="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55863B08"/>
    <w:multiLevelType w:val="multilevel"/>
    <w:tmpl w:val="2AC084FC"/>
    <w:styleLink w:val="40"/>
    <w:lvl w:ilvl="0">
      <w:numFmt w:val="bullet"/>
      <w:lvlText w:val="‾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69151290"/>
    <w:multiLevelType w:val="hybridMultilevel"/>
    <w:tmpl w:val="93DCD64E"/>
    <w:lvl w:ilvl="0" w:tplc="E6D89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21346E"/>
    <w:multiLevelType w:val="hybridMultilevel"/>
    <w:tmpl w:val="8EDC0400"/>
    <w:lvl w:ilvl="0" w:tplc="8BF2236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A45A6F"/>
    <w:multiLevelType w:val="multilevel"/>
    <w:tmpl w:val="2AC084FC"/>
    <w:styleLink w:val="20"/>
    <w:lvl w:ilvl="0">
      <w:numFmt w:val="bullet"/>
      <w:lvlText w:val="‾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oNotHyphenateCaps/>
  <w:drawingGridHorizontalSpacing w:val="7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51"/>
    <w:rsid w:val="00002FAA"/>
    <w:rsid w:val="00011525"/>
    <w:rsid w:val="0001365D"/>
    <w:rsid w:val="00021FEB"/>
    <w:rsid w:val="00022CBA"/>
    <w:rsid w:val="00023594"/>
    <w:rsid w:val="00027422"/>
    <w:rsid w:val="00042063"/>
    <w:rsid w:val="0004565C"/>
    <w:rsid w:val="0005226A"/>
    <w:rsid w:val="0007254C"/>
    <w:rsid w:val="000734E2"/>
    <w:rsid w:val="00084D45"/>
    <w:rsid w:val="00085F76"/>
    <w:rsid w:val="00097148"/>
    <w:rsid w:val="000A00B8"/>
    <w:rsid w:val="000A0BC5"/>
    <w:rsid w:val="000A5EA4"/>
    <w:rsid w:val="000A7D85"/>
    <w:rsid w:val="000B17E4"/>
    <w:rsid w:val="000B1AC7"/>
    <w:rsid w:val="000B5562"/>
    <w:rsid w:val="000C0D9E"/>
    <w:rsid w:val="000C32BE"/>
    <w:rsid w:val="000C4F42"/>
    <w:rsid w:val="000C5C6D"/>
    <w:rsid w:val="000C752A"/>
    <w:rsid w:val="000D0114"/>
    <w:rsid w:val="000D048C"/>
    <w:rsid w:val="000D2F94"/>
    <w:rsid w:val="000D5602"/>
    <w:rsid w:val="000E168A"/>
    <w:rsid w:val="000E23B0"/>
    <w:rsid w:val="000E4A93"/>
    <w:rsid w:val="000F0B9A"/>
    <w:rsid w:val="000F11BC"/>
    <w:rsid w:val="000F3C61"/>
    <w:rsid w:val="000F75F1"/>
    <w:rsid w:val="0010293C"/>
    <w:rsid w:val="001107A6"/>
    <w:rsid w:val="00112CFD"/>
    <w:rsid w:val="0011544F"/>
    <w:rsid w:val="00115565"/>
    <w:rsid w:val="001240D1"/>
    <w:rsid w:val="00132739"/>
    <w:rsid w:val="00141037"/>
    <w:rsid w:val="001434EA"/>
    <w:rsid w:val="00145A80"/>
    <w:rsid w:val="00147802"/>
    <w:rsid w:val="0015148E"/>
    <w:rsid w:val="0015339D"/>
    <w:rsid w:val="001554A3"/>
    <w:rsid w:val="0016093B"/>
    <w:rsid w:val="00162806"/>
    <w:rsid w:val="0016629B"/>
    <w:rsid w:val="001717BA"/>
    <w:rsid w:val="00172953"/>
    <w:rsid w:val="001762C5"/>
    <w:rsid w:val="001856FD"/>
    <w:rsid w:val="00193890"/>
    <w:rsid w:val="00195D7A"/>
    <w:rsid w:val="00196233"/>
    <w:rsid w:val="001A28BD"/>
    <w:rsid w:val="001A5F96"/>
    <w:rsid w:val="001A6D7C"/>
    <w:rsid w:val="001B0E25"/>
    <w:rsid w:val="001B1026"/>
    <w:rsid w:val="001B4BD5"/>
    <w:rsid w:val="001C2288"/>
    <w:rsid w:val="001C4907"/>
    <w:rsid w:val="001D03D6"/>
    <w:rsid w:val="001D2EF9"/>
    <w:rsid w:val="001E4506"/>
    <w:rsid w:val="001F2A56"/>
    <w:rsid w:val="00207136"/>
    <w:rsid w:val="00210C62"/>
    <w:rsid w:val="002116D3"/>
    <w:rsid w:val="0022058E"/>
    <w:rsid w:val="00234B32"/>
    <w:rsid w:val="002449F5"/>
    <w:rsid w:val="002453E1"/>
    <w:rsid w:val="002479BF"/>
    <w:rsid w:val="002503C1"/>
    <w:rsid w:val="00251263"/>
    <w:rsid w:val="00251757"/>
    <w:rsid w:val="00251FC9"/>
    <w:rsid w:val="00252641"/>
    <w:rsid w:val="00254260"/>
    <w:rsid w:val="00254968"/>
    <w:rsid w:val="00254C09"/>
    <w:rsid w:val="00255AA8"/>
    <w:rsid w:val="00257CDC"/>
    <w:rsid w:val="00267E3F"/>
    <w:rsid w:val="0027018C"/>
    <w:rsid w:val="00270614"/>
    <w:rsid w:val="00271FBC"/>
    <w:rsid w:val="00274D8C"/>
    <w:rsid w:val="00284329"/>
    <w:rsid w:val="002903E6"/>
    <w:rsid w:val="002A61C9"/>
    <w:rsid w:val="002C2B8D"/>
    <w:rsid w:val="002D4ACC"/>
    <w:rsid w:val="002E2E59"/>
    <w:rsid w:val="002E3964"/>
    <w:rsid w:val="002E4109"/>
    <w:rsid w:val="002F6A8B"/>
    <w:rsid w:val="00300124"/>
    <w:rsid w:val="00302878"/>
    <w:rsid w:val="00312E43"/>
    <w:rsid w:val="003148C1"/>
    <w:rsid w:val="00315D30"/>
    <w:rsid w:val="00315F30"/>
    <w:rsid w:val="00321BFE"/>
    <w:rsid w:val="00322025"/>
    <w:rsid w:val="003220F0"/>
    <w:rsid w:val="00323FC3"/>
    <w:rsid w:val="00326E82"/>
    <w:rsid w:val="00327ABC"/>
    <w:rsid w:val="00327CA5"/>
    <w:rsid w:val="00330E72"/>
    <w:rsid w:val="0033202B"/>
    <w:rsid w:val="00334EB4"/>
    <w:rsid w:val="0034067D"/>
    <w:rsid w:val="0034240C"/>
    <w:rsid w:val="00347B2A"/>
    <w:rsid w:val="00350A2C"/>
    <w:rsid w:val="00355F69"/>
    <w:rsid w:val="003634EC"/>
    <w:rsid w:val="00366D8E"/>
    <w:rsid w:val="00371331"/>
    <w:rsid w:val="0037166B"/>
    <w:rsid w:val="003818E3"/>
    <w:rsid w:val="00381B3B"/>
    <w:rsid w:val="003834B6"/>
    <w:rsid w:val="0038431A"/>
    <w:rsid w:val="00386A66"/>
    <w:rsid w:val="003934D8"/>
    <w:rsid w:val="003A09FC"/>
    <w:rsid w:val="003A1BBB"/>
    <w:rsid w:val="003A2342"/>
    <w:rsid w:val="003A5AB7"/>
    <w:rsid w:val="003A6EC5"/>
    <w:rsid w:val="003B29D1"/>
    <w:rsid w:val="003C0391"/>
    <w:rsid w:val="003C466C"/>
    <w:rsid w:val="003C62B5"/>
    <w:rsid w:val="003D28B1"/>
    <w:rsid w:val="003D49D5"/>
    <w:rsid w:val="003D6DE5"/>
    <w:rsid w:val="00402DBF"/>
    <w:rsid w:val="00415000"/>
    <w:rsid w:val="00424E17"/>
    <w:rsid w:val="00425011"/>
    <w:rsid w:val="0043233F"/>
    <w:rsid w:val="00433B3B"/>
    <w:rsid w:val="004355D3"/>
    <w:rsid w:val="004357A5"/>
    <w:rsid w:val="00441832"/>
    <w:rsid w:val="00450910"/>
    <w:rsid w:val="00462CFD"/>
    <w:rsid w:val="00464CEC"/>
    <w:rsid w:val="00466262"/>
    <w:rsid w:val="0046643E"/>
    <w:rsid w:val="00467BBB"/>
    <w:rsid w:val="00473848"/>
    <w:rsid w:val="00480C47"/>
    <w:rsid w:val="00485C32"/>
    <w:rsid w:val="00486343"/>
    <w:rsid w:val="004A2D94"/>
    <w:rsid w:val="004A3070"/>
    <w:rsid w:val="004B360C"/>
    <w:rsid w:val="004B3D5B"/>
    <w:rsid w:val="004B7CEC"/>
    <w:rsid w:val="004C141B"/>
    <w:rsid w:val="004D01B8"/>
    <w:rsid w:val="004D0872"/>
    <w:rsid w:val="004D2519"/>
    <w:rsid w:val="004D3A90"/>
    <w:rsid w:val="004D5F59"/>
    <w:rsid w:val="004F4126"/>
    <w:rsid w:val="00500F7D"/>
    <w:rsid w:val="00503DD1"/>
    <w:rsid w:val="00506467"/>
    <w:rsid w:val="0051382B"/>
    <w:rsid w:val="00514FAA"/>
    <w:rsid w:val="0051540D"/>
    <w:rsid w:val="00523DB2"/>
    <w:rsid w:val="00531331"/>
    <w:rsid w:val="00533993"/>
    <w:rsid w:val="00535674"/>
    <w:rsid w:val="005358E2"/>
    <w:rsid w:val="005366C3"/>
    <w:rsid w:val="0055184F"/>
    <w:rsid w:val="00554DA9"/>
    <w:rsid w:val="005572FD"/>
    <w:rsid w:val="0056691C"/>
    <w:rsid w:val="00567F4D"/>
    <w:rsid w:val="0057169A"/>
    <w:rsid w:val="005759DD"/>
    <w:rsid w:val="005824A2"/>
    <w:rsid w:val="00584377"/>
    <w:rsid w:val="00585F32"/>
    <w:rsid w:val="00591F62"/>
    <w:rsid w:val="005A4641"/>
    <w:rsid w:val="005A7163"/>
    <w:rsid w:val="005B0D80"/>
    <w:rsid w:val="005B17F1"/>
    <w:rsid w:val="005B7B35"/>
    <w:rsid w:val="005C1D9E"/>
    <w:rsid w:val="005C3779"/>
    <w:rsid w:val="005D1A33"/>
    <w:rsid w:val="005D78C1"/>
    <w:rsid w:val="005E2427"/>
    <w:rsid w:val="005F10A7"/>
    <w:rsid w:val="0060378D"/>
    <w:rsid w:val="00607D30"/>
    <w:rsid w:val="00613705"/>
    <w:rsid w:val="00615E51"/>
    <w:rsid w:val="00616EF4"/>
    <w:rsid w:val="00620CBC"/>
    <w:rsid w:val="00626B25"/>
    <w:rsid w:val="006323FD"/>
    <w:rsid w:val="00632A00"/>
    <w:rsid w:val="00642391"/>
    <w:rsid w:val="00642CBE"/>
    <w:rsid w:val="00646968"/>
    <w:rsid w:val="006629E8"/>
    <w:rsid w:val="00664187"/>
    <w:rsid w:val="00670615"/>
    <w:rsid w:val="00675EA9"/>
    <w:rsid w:val="00683555"/>
    <w:rsid w:val="006838C1"/>
    <w:rsid w:val="00684F1B"/>
    <w:rsid w:val="00685DD9"/>
    <w:rsid w:val="00686A83"/>
    <w:rsid w:val="00691BC5"/>
    <w:rsid w:val="006A4F1E"/>
    <w:rsid w:val="006A7EC8"/>
    <w:rsid w:val="006B5557"/>
    <w:rsid w:val="006B5B73"/>
    <w:rsid w:val="006C0AD7"/>
    <w:rsid w:val="006C64EE"/>
    <w:rsid w:val="006C6E88"/>
    <w:rsid w:val="006D1130"/>
    <w:rsid w:val="006D403D"/>
    <w:rsid w:val="006E1685"/>
    <w:rsid w:val="006E1EF6"/>
    <w:rsid w:val="006E363A"/>
    <w:rsid w:val="006E3BAD"/>
    <w:rsid w:val="006E5C05"/>
    <w:rsid w:val="006F6625"/>
    <w:rsid w:val="006F7BAB"/>
    <w:rsid w:val="00700036"/>
    <w:rsid w:val="0070741E"/>
    <w:rsid w:val="007121E0"/>
    <w:rsid w:val="00716010"/>
    <w:rsid w:val="0072153D"/>
    <w:rsid w:val="00723EDC"/>
    <w:rsid w:val="00724334"/>
    <w:rsid w:val="00730781"/>
    <w:rsid w:val="00732EA7"/>
    <w:rsid w:val="00742B29"/>
    <w:rsid w:val="00747A39"/>
    <w:rsid w:val="00751320"/>
    <w:rsid w:val="007550BC"/>
    <w:rsid w:val="00756F08"/>
    <w:rsid w:val="00761C01"/>
    <w:rsid w:val="00762997"/>
    <w:rsid w:val="00767C68"/>
    <w:rsid w:val="007700E1"/>
    <w:rsid w:val="00775EA1"/>
    <w:rsid w:val="00776787"/>
    <w:rsid w:val="00777588"/>
    <w:rsid w:val="00777A8D"/>
    <w:rsid w:val="00781632"/>
    <w:rsid w:val="00782A5B"/>
    <w:rsid w:val="007909E3"/>
    <w:rsid w:val="00793E0C"/>
    <w:rsid w:val="007964CE"/>
    <w:rsid w:val="007A5440"/>
    <w:rsid w:val="007A5482"/>
    <w:rsid w:val="007A6D5B"/>
    <w:rsid w:val="007B0CAD"/>
    <w:rsid w:val="007B0E7A"/>
    <w:rsid w:val="007B1C90"/>
    <w:rsid w:val="007B2A1B"/>
    <w:rsid w:val="007B4583"/>
    <w:rsid w:val="007C1438"/>
    <w:rsid w:val="007C2AE3"/>
    <w:rsid w:val="007C2ED9"/>
    <w:rsid w:val="007C38B0"/>
    <w:rsid w:val="007C7540"/>
    <w:rsid w:val="007E0C6E"/>
    <w:rsid w:val="007E1EC0"/>
    <w:rsid w:val="007E434D"/>
    <w:rsid w:val="007F10A4"/>
    <w:rsid w:val="007F38FC"/>
    <w:rsid w:val="007F4A3A"/>
    <w:rsid w:val="007F777E"/>
    <w:rsid w:val="0081277D"/>
    <w:rsid w:val="00813C27"/>
    <w:rsid w:val="00817E32"/>
    <w:rsid w:val="00822ED1"/>
    <w:rsid w:val="00826E92"/>
    <w:rsid w:val="0083062A"/>
    <w:rsid w:val="0083083E"/>
    <w:rsid w:val="008323B8"/>
    <w:rsid w:val="00844FAF"/>
    <w:rsid w:val="00855215"/>
    <w:rsid w:val="00855A19"/>
    <w:rsid w:val="00875933"/>
    <w:rsid w:val="00875C83"/>
    <w:rsid w:val="00877CC1"/>
    <w:rsid w:val="0088359D"/>
    <w:rsid w:val="00886872"/>
    <w:rsid w:val="00893CE8"/>
    <w:rsid w:val="00895CC8"/>
    <w:rsid w:val="008A0C02"/>
    <w:rsid w:val="008A21DA"/>
    <w:rsid w:val="008A41C2"/>
    <w:rsid w:val="008A5FC6"/>
    <w:rsid w:val="008A60F5"/>
    <w:rsid w:val="008A6D38"/>
    <w:rsid w:val="008B3D25"/>
    <w:rsid w:val="008C191E"/>
    <w:rsid w:val="008C3D05"/>
    <w:rsid w:val="008C6316"/>
    <w:rsid w:val="008D0F53"/>
    <w:rsid w:val="008D5678"/>
    <w:rsid w:val="008E2ED3"/>
    <w:rsid w:val="008E7AB1"/>
    <w:rsid w:val="008F3326"/>
    <w:rsid w:val="008F61A5"/>
    <w:rsid w:val="00912F19"/>
    <w:rsid w:val="00916C4A"/>
    <w:rsid w:val="00921D4C"/>
    <w:rsid w:val="00926D9E"/>
    <w:rsid w:val="009329F2"/>
    <w:rsid w:val="00951024"/>
    <w:rsid w:val="009526DF"/>
    <w:rsid w:val="00953ABB"/>
    <w:rsid w:val="00954FAF"/>
    <w:rsid w:val="00955349"/>
    <w:rsid w:val="009601A5"/>
    <w:rsid w:val="00964921"/>
    <w:rsid w:val="00964EBE"/>
    <w:rsid w:val="00976C6F"/>
    <w:rsid w:val="009846B1"/>
    <w:rsid w:val="0099037E"/>
    <w:rsid w:val="009958A7"/>
    <w:rsid w:val="009A2510"/>
    <w:rsid w:val="009B4C6B"/>
    <w:rsid w:val="009C2833"/>
    <w:rsid w:val="009C2AE6"/>
    <w:rsid w:val="009D330F"/>
    <w:rsid w:val="009E44D8"/>
    <w:rsid w:val="009E4F4A"/>
    <w:rsid w:val="009E7EE3"/>
    <w:rsid w:val="009F54EE"/>
    <w:rsid w:val="009F6945"/>
    <w:rsid w:val="00A018A3"/>
    <w:rsid w:val="00A07392"/>
    <w:rsid w:val="00A20170"/>
    <w:rsid w:val="00A209FF"/>
    <w:rsid w:val="00A21E52"/>
    <w:rsid w:val="00A220A0"/>
    <w:rsid w:val="00A225E7"/>
    <w:rsid w:val="00A42C36"/>
    <w:rsid w:val="00A432C2"/>
    <w:rsid w:val="00A45941"/>
    <w:rsid w:val="00A5750F"/>
    <w:rsid w:val="00A627B3"/>
    <w:rsid w:val="00A63C0A"/>
    <w:rsid w:val="00A65444"/>
    <w:rsid w:val="00A66B43"/>
    <w:rsid w:val="00A67A2C"/>
    <w:rsid w:val="00A71D3A"/>
    <w:rsid w:val="00A75BC4"/>
    <w:rsid w:val="00A840D7"/>
    <w:rsid w:val="00A85288"/>
    <w:rsid w:val="00A85EC9"/>
    <w:rsid w:val="00A92343"/>
    <w:rsid w:val="00A93BF8"/>
    <w:rsid w:val="00A9432C"/>
    <w:rsid w:val="00AA7B67"/>
    <w:rsid w:val="00AB7CD2"/>
    <w:rsid w:val="00AC16F7"/>
    <w:rsid w:val="00AC5153"/>
    <w:rsid w:val="00AC5840"/>
    <w:rsid w:val="00AC7E05"/>
    <w:rsid w:val="00AD612F"/>
    <w:rsid w:val="00AE2D57"/>
    <w:rsid w:val="00AE322E"/>
    <w:rsid w:val="00AE39A2"/>
    <w:rsid w:val="00AF0628"/>
    <w:rsid w:val="00B0036C"/>
    <w:rsid w:val="00B0191D"/>
    <w:rsid w:val="00B05C2A"/>
    <w:rsid w:val="00B05CDE"/>
    <w:rsid w:val="00B06146"/>
    <w:rsid w:val="00B07332"/>
    <w:rsid w:val="00B07BCD"/>
    <w:rsid w:val="00B10B78"/>
    <w:rsid w:val="00B168FF"/>
    <w:rsid w:val="00B1708F"/>
    <w:rsid w:val="00B1768F"/>
    <w:rsid w:val="00B43519"/>
    <w:rsid w:val="00B45B0D"/>
    <w:rsid w:val="00B47708"/>
    <w:rsid w:val="00B5636F"/>
    <w:rsid w:val="00B76F4E"/>
    <w:rsid w:val="00B77DA5"/>
    <w:rsid w:val="00B85F79"/>
    <w:rsid w:val="00B935A2"/>
    <w:rsid w:val="00B95681"/>
    <w:rsid w:val="00B9661F"/>
    <w:rsid w:val="00BA4707"/>
    <w:rsid w:val="00BA5E08"/>
    <w:rsid w:val="00BB02BB"/>
    <w:rsid w:val="00BB1427"/>
    <w:rsid w:val="00BB5429"/>
    <w:rsid w:val="00BB66AF"/>
    <w:rsid w:val="00BD324B"/>
    <w:rsid w:val="00BE2C2A"/>
    <w:rsid w:val="00BE3639"/>
    <w:rsid w:val="00BE4334"/>
    <w:rsid w:val="00BE5E85"/>
    <w:rsid w:val="00BF005E"/>
    <w:rsid w:val="00BF154D"/>
    <w:rsid w:val="00BF3C0F"/>
    <w:rsid w:val="00C032BF"/>
    <w:rsid w:val="00C123C3"/>
    <w:rsid w:val="00C1356B"/>
    <w:rsid w:val="00C16CFF"/>
    <w:rsid w:val="00C20A00"/>
    <w:rsid w:val="00C33340"/>
    <w:rsid w:val="00C35032"/>
    <w:rsid w:val="00C36EEA"/>
    <w:rsid w:val="00C37A93"/>
    <w:rsid w:val="00C37B88"/>
    <w:rsid w:val="00C40FD6"/>
    <w:rsid w:val="00C41844"/>
    <w:rsid w:val="00C44235"/>
    <w:rsid w:val="00C463AA"/>
    <w:rsid w:val="00C468CB"/>
    <w:rsid w:val="00C5074D"/>
    <w:rsid w:val="00C57C22"/>
    <w:rsid w:val="00C75671"/>
    <w:rsid w:val="00C766EB"/>
    <w:rsid w:val="00C81411"/>
    <w:rsid w:val="00C91CB0"/>
    <w:rsid w:val="00C93982"/>
    <w:rsid w:val="00CB54BE"/>
    <w:rsid w:val="00CC055B"/>
    <w:rsid w:val="00CC0C21"/>
    <w:rsid w:val="00CC0CE5"/>
    <w:rsid w:val="00CC7396"/>
    <w:rsid w:val="00CD54F9"/>
    <w:rsid w:val="00CE2360"/>
    <w:rsid w:val="00CF22B1"/>
    <w:rsid w:val="00D01A02"/>
    <w:rsid w:val="00D01AB9"/>
    <w:rsid w:val="00D06C5C"/>
    <w:rsid w:val="00D10A64"/>
    <w:rsid w:val="00D110ED"/>
    <w:rsid w:val="00D1489B"/>
    <w:rsid w:val="00D200F5"/>
    <w:rsid w:val="00D242B6"/>
    <w:rsid w:val="00D2718B"/>
    <w:rsid w:val="00D3049F"/>
    <w:rsid w:val="00D51C5B"/>
    <w:rsid w:val="00D54EC3"/>
    <w:rsid w:val="00D55EEB"/>
    <w:rsid w:val="00D60911"/>
    <w:rsid w:val="00D64935"/>
    <w:rsid w:val="00D64B5B"/>
    <w:rsid w:val="00D65239"/>
    <w:rsid w:val="00D72157"/>
    <w:rsid w:val="00D7309C"/>
    <w:rsid w:val="00D73375"/>
    <w:rsid w:val="00D766F7"/>
    <w:rsid w:val="00D80351"/>
    <w:rsid w:val="00D82BA3"/>
    <w:rsid w:val="00D9329F"/>
    <w:rsid w:val="00D93EEA"/>
    <w:rsid w:val="00DA5745"/>
    <w:rsid w:val="00DA5C34"/>
    <w:rsid w:val="00DA64DC"/>
    <w:rsid w:val="00DB36AC"/>
    <w:rsid w:val="00DB6BBC"/>
    <w:rsid w:val="00DC0F37"/>
    <w:rsid w:val="00DC2169"/>
    <w:rsid w:val="00DC40E5"/>
    <w:rsid w:val="00DD1E40"/>
    <w:rsid w:val="00DD3D90"/>
    <w:rsid w:val="00DD3F48"/>
    <w:rsid w:val="00DD4534"/>
    <w:rsid w:val="00DD6BD6"/>
    <w:rsid w:val="00DE1736"/>
    <w:rsid w:val="00DF2931"/>
    <w:rsid w:val="00DF4410"/>
    <w:rsid w:val="00DF4E3A"/>
    <w:rsid w:val="00E05D0C"/>
    <w:rsid w:val="00E06D63"/>
    <w:rsid w:val="00E1272C"/>
    <w:rsid w:val="00E1280F"/>
    <w:rsid w:val="00E13E57"/>
    <w:rsid w:val="00E21946"/>
    <w:rsid w:val="00E24295"/>
    <w:rsid w:val="00E32DBD"/>
    <w:rsid w:val="00E33706"/>
    <w:rsid w:val="00E3636B"/>
    <w:rsid w:val="00E51899"/>
    <w:rsid w:val="00E52FBB"/>
    <w:rsid w:val="00E552A7"/>
    <w:rsid w:val="00E605EF"/>
    <w:rsid w:val="00E6315B"/>
    <w:rsid w:val="00E72BB9"/>
    <w:rsid w:val="00E745B6"/>
    <w:rsid w:val="00E760FC"/>
    <w:rsid w:val="00E810C7"/>
    <w:rsid w:val="00E83671"/>
    <w:rsid w:val="00E841C7"/>
    <w:rsid w:val="00E94096"/>
    <w:rsid w:val="00EA114A"/>
    <w:rsid w:val="00EB23E1"/>
    <w:rsid w:val="00EB4848"/>
    <w:rsid w:val="00EF5FCD"/>
    <w:rsid w:val="00F02FF9"/>
    <w:rsid w:val="00F04803"/>
    <w:rsid w:val="00F10DB1"/>
    <w:rsid w:val="00F15623"/>
    <w:rsid w:val="00F16673"/>
    <w:rsid w:val="00F17B97"/>
    <w:rsid w:val="00F2124D"/>
    <w:rsid w:val="00F245CC"/>
    <w:rsid w:val="00F2536A"/>
    <w:rsid w:val="00F26287"/>
    <w:rsid w:val="00F26E64"/>
    <w:rsid w:val="00F278DD"/>
    <w:rsid w:val="00F278F8"/>
    <w:rsid w:val="00F34C8A"/>
    <w:rsid w:val="00F34D8F"/>
    <w:rsid w:val="00F40B4E"/>
    <w:rsid w:val="00F4261B"/>
    <w:rsid w:val="00F44CA1"/>
    <w:rsid w:val="00F557C9"/>
    <w:rsid w:val="00F61E5A"/>
    <w:rsid w:val="00F62A8B"/>
    <w:rsid w:val="00F704B9"/>
    <w:rsid w:val="00F71750"/>
    <w:rsid w:val="00F77855"/>
    <w:rsid w:val="00F82105"/>
    <w:rsid w:val="00F84899"/>
    <w:rsid w:val="00F94F83"/>
    <w:rsid w:val="00FA4734"/>
    <w:rsid w:val="00FA7287"/>
    <w:rsid w:val="00FB60B2"/>
    <w:rsid w:val="00FB77E7"/>
    <w:rsid w:val="00FC0F0A"/>
    <w:rsid w:val="00FC481A"/>
    <w:rsid w:val="00FC6F21"/>
    <w:rsid w:val="00FC7C88"/>
    <w:rsid w:val="00FD5FE8"/>
    <w:rsid w:val="00FD6B89"/>
    <w:rsid w:val="00FE00FC"/>
    <w:rsid w:val="00FE0899"/>
    <w:rsid w:val="00FE172E"/>
    <w:rsid w:val="00FE351A"/>
    <w:rsid w:val="00FE384A"/>
    <w:rsid w:val="00FE5593"/>
    <w:rsid w:val="00FE6F1F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5E51"/>
    <w:rPr>
      <w:rFonts w:ascii="Verdana" w:hAnsi="Verdana"/>
      <w:sz w:val="15"/>
      <w:szCs w:val="16"/>
    </w:rPr>
  </w:style>
  <w:style w:type="paragraph" w:styleId="1">
    <w:name w:val="heading 1"/>
    <w:basedOn w:val="a0"/>
    <w:next w:val="a0"/>
    <w:link w:val="10"/>
    <w:uiPriority w:val="99"/>
    <w:qFormat/>
    <w:rsid w:val="00A018A3"/>
    <w:pPr>
      <w:keepNext/>
      <w:numPr>
        <w:numId w:val="5"/>
      </w:numPr>
      <w:tabs>
        <w:tab w:val="left" w:pos="993"/>
      </w:tabs>
      <w:spacing w:line="360" w:lineRule="auto"/>
      <w:ind w:left="709" w:firstLine="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28"/>
      <w:szCs w:val="28"/>
    </w:rPr>
  </w:style>
  <w:style w:type="paragraph" w:styleId="2">
    <w:name w:val="heading 2"/>
    <w:basedOn w:val="a0"/>
    <w:next w:val="a0"/>
    <w:link w:val="21"/>
    <w:uiPriority w:val="99"/>
    <w:qFormat/>
    <w:rsid w:val="00567F4D"/>
    <w:pPr>
      <w:keepNext/>
      <w:keepLines/>
      <w:numPr>
        <w:ilvl w:val="1"/>
        <w:numId w:val="5"/>
      </w:numPr>
      <w:tabs>
        <w:tab w:val="left" w:pos="1134"/>
      </w:tabs>
      <w:spacing w:line="360" w:lineRule="auto"/>
      <w:ind w:left="709" w:firstLine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A018A3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A018A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18A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18A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18A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18A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15E51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018A3"/>
    <w:rPr>
      <w:rFonts w:ascii="Times New Roman" w:eastAsia="Times New Roman" w:hAnsi="Times New Roman"/>
      <w:b/>
      <w:bCs/>
      <w:color w:val="000000"/>
      <w:kern w:val="32"/>
      <w:sz w:val="28"/>
      <w:szCs w:val="28"/>
    </w:rPr>
  </w:style>
  <w:style w:type="character" w:customStyle="1" w:styleId="21">
    <w:name w:val="Заголовок 2 Знак"/>
    <w:link w:val="2"/>
    <w:uiPriority w:val="99"/>
    <w:rsid w:val="00567F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615E51"/>
    <w:rPr>
      <w:rFonts w:ascii="Arial" w:eastAsia="Times New Roman" w:hAnsi="Arial"/>
    </w:rPr>
  </w:style>
  <w:style w:type="paragraph" w:styleId="a4">
    <w:name w:val="Normal (Web)"/>
    <w:basedOn w:val="a0"/>
    <w:link w:val="a5"/>
    <w:rsid w:val="00615E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15E5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15E51"/>
    <w:rPr>
      <w:rFonts w:cs="Times New Roman"/>
    </w:rPr>
  </w:style>
  <w:style w:type="paragraph" w:styleId="a9">
    <w:name w:val="header"/>
    <w:basedOn w:val="a0"/>
    <w:link w:val="aa"/>
    <w:uiPriority w:val="99"/>
    <w:rsid w:val="00615E5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2"/>
    <w:uiPriority w:val="99"/>
    <w:rsid w:val="00615E5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0"/>
    <w:link w:val="ac"/>
    <w:uiPriority w:val="99"/>
    <w:rsid w:val="00615E51"/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615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semiHidden/>
    <w:rsid w:val="00615E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615E51"/>
    <w:rPr>
      <w:rFonts w:ascii="Verdana" w:eastAsia="Calibri" w:hAnsi="Verdana" w:cs="Times New Roman"/>
      <w:sz w:val="15"/>
      <w:szCs w:val="16"/>
      <w:lang w:eastAsia="ru-RU"/>
    </w:rPr>
  </w:style>
  <w:style w:type="paragraph" w:styleId="ad">
    <w:name w:val="Subtitle"/>
    <w:basedOn w:val="a0"/>
    <w:link w:val="ae"/>
    <w:uiPriority w:val="99"/>
    <w:qFormat/>
    <w:rsid w:val="00615E51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Подзаголовок Знак"/>
    <w:link w:val="ad"/>
    <w:uiPriority w:val="99"/>
    <w:rsid w:val="00615E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2"/>
    <w:rsid w:val="0061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qFormat/>
    <w:rsid w:val="00615E51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0"/>
    <w:next w:val="a0"/>
    <w:autoRedefine/>
    <w:uiPriority w:val="39"/>
    <w:rsid w:val="002903E6"/>
    <w:pPr>
      <w:tabs>
        <w:tab w:val="left" w:pos="426"/>
        <w:tab w:val="right" w:leader="dot" w:pos="9630"/>
      </w:tabs>
    </w:pPr>
    <w:rPr>
      <w:rFonts w:ascii="Times New Roman" w:hAnsi="Times New Roman"/>
      <w:noProof/>
      <w:sz w:val="24"/>
      <w:szCs w:val="24"/>
    </w:rPr>
  </w:style>
  <w:style w:type="character" w:styleId="af1">
    <w:name w:val="Hyperlink"/>
    <w:uiPriority w:val="99"/>
    <w:rsid w:val="00615E51"/>
    <w:rPr>
      <w:rFonts w:cs="Times New Roman"/>
      <w:color w:val="0000FF"/>
      <w:u w:val="single"/>
    </w:rPr>
  </w:style>
  <w:style w:type="paragraph" w:styleId="af2">
    <w:name w:val="List Paragraph"/>
    <w:basedOn w:val="a0"/>
    <w:uiPriority w:val="34"/>
    <w:qFormat/>
    <w:rsid w:val="00615E51"/>
    <w:pPr>
      <w:ind w:left="720"/>
      <w:contextualSpacing/>
    </w:pPr>
  </w:style>
  <w:style w:type="paragraph" w:styleId="af3">
    <w:name w:val="Balloon Text"/>
    <w:basedOn w:val="a0"/>
    <w:link w:val="af4"/>
    <w:uiPriority w:val="99"/>
    <w:semiHidden/>
    <w:rsid w:val="00615E51"/>
    <w:rPr>
      <w:rFonts w:ascii="Tahoma" w:hAnsi="Tahoma"/>
      <w:sz w:val="16"/>
    </w:rPr>
  </w:style>
  <w:style w:type="character" w:customStyle="1" w:styleId="af4">
    <w:name w:val="Текст выноски Знак"/>
    <w:link w:val="af3"/>
    <w:uiPriority w:val="99"/>
    <w:semiHidden/>
    <w:rsid w:val="00615E51"/>
    <w:rPr>
      <w:rFonts w:ascii="Tahoma" w:eastAsia="Calibri" w:hAnsi="Tahoma" w:cs="Tahoma"/>
      <w:sz w:val="16"/>
      <w:szCs w:val="16"/>
      <w:lang w:eastAsia="ru-RU"/>
    </w:rPr>
  </w:style>
  <w:style w:type="paragraph" w:styleId="32">
    <w:name w:val="toc 3"/>
    <w:basedOn w:val="a0"/>
    <w:next w:val="a0"/>
    <w:autoRedefine/>
    <w:uiPriority w:val="99"/>
    <w:rsid w:val="00615E51"/>
    <w:pPr>
      <w:spacing w:after="100"/>
      <w:ind w:left="300"/>
    </w:pPr>
  </w:style>
  <w:style w:type="character" w:customStyle="1" w:styleId="docname1">
    <w:name w:val="docname1"/>
    <w:uiPriority w:val="99"/>
    <w:rsid w:val="00615E51"/>
    <w:rPr>
      <w:rFonts w:cs="Times New Roman"/>
      <w:b/>
      <w:bCs/>
      <w:u w:val="none"/>
      <w:effect w:val="none"/>
    </w:rPr>
  </w:style>
  <w:style w:type="character" w:styleId="af5">
    <w:name w:val="footnote reference"/>
    <w:uiPriority w:val="99"/>
    <w:rsid w:val="00615E51"/>
    <w:rPr>
      <w:rFonts w:cs="Times New Roman"/>
      <w:vertAlign w:val="superscript"/>
    </w:rPr>
  </w:style>
  <w:style w:type="paragraph" w:styleId="af6">
    <w:name w:val="Plain Text"/>
    <w:basedOn w:val="a0"/>
    <w:link w:val="af7"/>
    <w:uiPriority w:val="99"/>
    <w:rsid w:val="00615E51"/>
    <w:pPr>
      <w:jc w:val="both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af7">
    <w:name w:val="Текст Знак"/>
    <w:link w:val="af6"/>
    <w:uiPriority w:val="99"/>
    <w:rsid w:val="00615E51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a5">
    <w:name w:val="Обычный (веб) Знак"/>
    <w:link w:val="a4"/>
    <w:locked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Стиль3"/>
    <w:rsid w:val="00615E51"/>
    <w:pPr>
      <w:numPr>
        <w:numId w:val="3"/>
      </w:numPr>
    </w:pPr>
  </w:style>
  <w:style w:type="numbering" w:customStyle="1" w:styleId="40">
    <w:name w:val="Стиль4"/>
    <w:rsid w:val="00615E51"/>
    <w:pPr>
      <w:numPr>
        <w:numId w:val="2"/>
      </w:numPr>
    </w:pPr>
  </w:style>
  <w:style w:type="numbering" w:customStyle="1" w:styleId="20">
    <w:name w:val="Стиль2"/>
    <w:rsid w:val="00615E51"/>
    <w:pPr>
      <w:numPr>
        <w:numId w:val="1"/>
      </w:numPr>
    </w:pPr>
  </w:style>
  <w:style w:type="paragraph" w:customStyle="1" w:styleId="af8">
    <w:name w:val="основной"/>
    <w:basedOn w:val="a0"/>
    <w:uiPriority w:val="99"/>
    <w:rsid w:val="005F10A7"/>
    <w:pPr>
      <w:widowControl w:val="0"/>
      <w:spacing w:line="360" w:lineRule="auto"/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f9">
    <w:name w:val="Body Text Indent"/>
    <w:aliases w:val="текст,Основной текст 1"/>
    <w:basedOn w:val="a0"/>
    <w:link w:val="afa"/>
    <w:unhideWhenUsed/>
    <w:rsid w:val="00D766F7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link w:val="af9"/>
    <w:rsid w:val="00D766F7"/>
    <w:rPr>
      <w:rFonts w:ascii="Verdana" w:eastAsia="Calibri" w:hAnsi="Verdana" w:cs="Times New Roman"/>
      <w:sz w:val="15"/>
      <w:szCs w:val="16"/>
      <w:lang w:eastAsia="ru-RU"/>
    </w:rPr>
  </w:style>
  <w:style w:type="character" w:customStyle="1" w:styleId="apple-converted-space">
    <w:name w:val="apple-converted-space"/>
    <w:rsid w:val="006629E8"/>
  </w:style>
  <w:style w:type="paragraph" w:customStyle="1" w:styleId="Default">
    <w:name w:val="Default"/>
    <w:uiPriority w:val="99"/>
    <w:rsid w:val="009846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Для таблиц"/>
    <w:basedOn w:val="a0"/>
    <w:rsid w:val="00D1489B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basedOn w:val="a1"/>
    <w:uiPriority w:val="99"/>
    <w:rsid w:val="00B9661F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с точками"/>
    <w:basedOn w:val="a0"/>
    <w:rsid w:val="00B9661F"/>
    <w:pPr>
      <w:numPr>
        <w:numId w:val="4"/>
      </w:numPr>
      <w:spacing w:after="200" w:line="31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c">
    <w:name w:val="caption"/>
    <w:basedOn w:val="a0"/>
    <w:next w:val="a0"/>
    <w:uiPriority w:val="99"/>
    <w:qFormat/>
    <w:rsid w:val="00B9661F"/>
    <w:rPr>
      <w:rFonts w:eastAsia="Times New Roman"/>
      <w:b/>
      <w:bCs/>
      <w:sz w:val="20"/>
      <w:szCs w:val="20"/>
    </w:rPr>
  </w:style>
  <w:style w:type="paragraph" w:customStyle="1" w:styleId="ConsPlusNormal">
    <w:name w:val="ConsPlusNormal"/>
    <w:rsid w:val="004250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0"/>
    <w:uiPriority w:val="99"/>
    <w:rsid w:val="00425011"/>
    <w:pPr>
      <w:widowControl w:val="0"/>
      <w:autoSpaceDE w:val="0"/>
      <w:autoSpaceDN w:val="0"/>
      <w:adjustRightInd w:val="0"/>
      <w:spacing w:line="483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rsid w:val="000A7D85"/>
    <w:rPr>
      <w:rFonts w:ascii="Times New Roman" w:hAnsi="Times New Roman"/>
      <w:sz w:val="12"/>
    </w:rPr>
  </w:style>
  <w:style w:type="paragraph" w:customStyle="1" w:styleId="ListParagraph1">
    <w:name w:val="List Paragraph1"/>
    <w:basedOn w:val="a0"/>
    <w:rsid w:val="00D2718B"/>
    <w:pPr>
      <w:ind w:left="720"/>
      <w:contextualSpacing/>
    </w:pPr>
    <w:rPr>
      <w:rFonts w:eastAsia="Times New Roman"/>
    </w:rPr>
  </w:style>
  <w:style w:type="character" w:customStyle="1" w:styleId="31">
    <w:name w:val="Заголовок 3 Знак"/>
    <w:basedOn w:val="a1"/>
    <w:link w:val="3"/>
    <w:uiPriority w:val="9"/>
    <w:semiHidden/>
    <w:rsid w:val="00A018A3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1">
    <w:name w:val="Заголовок 4 Знак"/>
    <w:basedOn w:val="a1"/>
    <w:link w:val="4"/>
    <w:uiPriority w:val="9"/>
    <w:semiHidden/>
    <w:rsid w:val="00A018A3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A018A3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60">
    <w:name w:val="Заголовок 6 Знак"/>
    <w:basedOn w:val="a1"/>
    <w:link w:val="6"/>
    <w:uiPriority w:val="9"/>
    <w:semiHidden/>
    <w:rsid w:val="00A018A3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A018A3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A018A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ListParagraph2">
    <w:name w:val="List Paragraph2"/>
    <w:basedOn w:val="a0"/>
    <w:rsid w:val="00670615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unhideWhenUsed/>
    <w:rsid w:val="00A209FF"/>
    <w:pPr>
      <w:spacing w:after="100"/>
      <w:ind w:left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5E51"/>
    <w:rPr>
      <w:rFonts w:ascii="Verdana" w:hAnsi="Verdana"/>
      <w:sz w:val="15"/>
      <w:szCs w:val="16"/>
    </w:rPr>
  </w:style>
  <w:style w:type="paragraph" w:styleId="1">
    <w:name w:val="heading 1"/>
    <w:basedOn w:val="a0"/>
    <w:next w:val="a0"/>
    <w:link w:val="10"/>
    <w:uiPriority w:val="99"/>
    <w:qFormat/>
    <w:rsid w:val="00A018A3"/>
    <w:pPr>
      <w:keepNext/>
      <w:numPr>
        <w:numId w:val="5"/>
      </w:numPr>
      <w:tabs>
        <w:tab w:val="left" w:pos="993"/>
      </w:tabs>
      <w:spacing w:line="360" w:lineRule="auto"/>
      <w:ind w:left="709" w:firstLine="0"/>
      <w:jc w:val="both"/>
      <w:outlineLvl w:val="0"/>
    </w:pPr>
    <w:rPr>
      <w:rFonts w:ascii="Times New Roman" w:eastAsia="Times New Roman" w:hAnsi="Times New Roman"/>
      <w:b/>
      <w:bCs/>
      <w:color w:val="000000"/>
      <w:kern w:val="32"/>
      <w:sz w:val="28"/>
      <w:szCs w:val="28"/>
    </w:rPr>
  </w:style>
  <w:style w:type="paragraph" w:styleId="2">
    <w:name w:val="heading 2"/>
    <w:basedOn w:val="a0"/>
    <w:next w:val="a0"/>
    <w:link w:val="21"/>
    <w:uiPriority w:val="99"/>
    <w:qFormat/>
    <w:rsid w:val="00567F4D"/>
    <w:pPr>
      <w:keepNext/>
      <w:keepLines/>
      <w:numPr>
        <w:ilvl w:val="1"/>
        <w:numId w:val="5"/>
      </w:numPr>
      <w:tabs>
        <w:tab w:val="left" w:pos="1134"/>
      </w:tabs>
      <w:spacing w:line="360" w:lineRule="auto"/>
      <w:ind w:left="709" w:firstLine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A018A3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A018A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18A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18A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18A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18A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15E51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018A3"/>
    <w:rPr>
      <w:rFonts w:ascii="Times New Roman" w:eastAsia="Times New Roman" w:hAnsi="Times New Roman"/>
      <w:b/>
      <w:bCs/>
      <w:color w:val="000000"/>
      <w:kern w:val="32"/>
      <w:sz w:val="28"/>
      <w:szCs w:val="28"/>
    </w:rPr>
  </w:style>
  <w:style w:type="character" w:customStyle="1" w:styleId="21">
    <w:name w:val="Заголовок 2 Знак"/>
    <w:link w:val="2"/>
    <w:uiPriority w:val="99"/>
    <w:rsid w:val="00567F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615E51"/>
    <w:rPr>
      <w:rFonts w:ascii="Arial" w:eastAsia="Times New Roman" w:hAnsi="Arial"/>
    </w:rPr>
  </w:style>
  <w:style w:type="paragraph" w:styleId="a4">
    <w:name w:val="Normal (Web)"/>
    <w:basedOn w:val="a0"/>
    <w:link w:val="a5"/>
    <w:rsid w:val="00615E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0"/>
    <w:link w:val="a7"/>
    <w:uiPriority w:val="99"/>
    <w:rsid w:val="00615E5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15E51"/>
    <w:rPr>
      <w:rFonts w:cs="Times New Roman"/>
    </w:rPr>
  </w:style>
  <w:style w:type="paragraph" w:styleId="a9">
    <w:name w:val="header"/>
    <w:basedOn w:val="a0"/>
    <w:link w:val="aa"/>
    <w:uiPriority w:val="99"/>
    <w:rsid w:val="00615E5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2"/>
    <w:uiPriority w:val="99"/>
    <w:rsid w:val="00615E5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0"/>
    <w:link w:val="ac"/>
    <w:uiPriority w:val="99"/>
    <w:rsid w:val="00615E51"/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615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semiHidden/>
    <w:rsid w:val="00615E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615E51"/>
    <w:rPr>
      <w:rFonts w:ascii="Verdana" w:eastAsia="Calibri" w:hAnsi="Verdana" w:cs="Times New Roman"/>
      <w:sz w:val="15"/>
      <w:szCs w:val="16"/>
      <w:lang w:eastAsia="ru-RU"/>
    </w:rPr>
  </w:style>
  <w:style w:type="paragraph" w:styleId="ad">
    <w:name w:val="Subtitle"/>
    <w:basedOn w:val="a0"/>
    <w:link w:val="ae"/>
    <w:uiPriority w:val="99"/>
    <w:qFormat/>
    <w:rsid w:val="00615E51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Подзаголовок Знак"/>
    <w:link w:val="ad"/>
    <w:uiPriority w:val="99"/>
    <w:rsid w:val="00615E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2"/>
    <w:rsid w:val="0061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qFormat/>
    <w:rsid w:val="00615E51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0"/>
    <w:next w:val="a0"/>
    <w:autoRedefine/>
    <w:uiPriority w:val="39"/>
    <w:rsid w:val="002903E6"/>
    <w:pPr>
      <w:tabs>
        <w:tab w:val="left" w:pos="426"/>
        <w:tab w:val="right" w:leader="dot" w:pos="9630"/>
      </w:tabs>
    </w:pPr>
    <w:rPr>
      <w:rFonts w:ascii="Times New Roman" w:hAnsi="Times New Roman"/>
      <w:noProof/>
      <w:sz w:val="24"/>
      <w:szCs w:val="24"/>
    </w:rPr>
  </w:style>
  <w:style w:type="character" w:styleId="af1">
    <w:name w:val="Hyperlink"/>
    <w:uiPriority w:val="99"/>
    <w:rsid w:val="00615E51"/>
    <w:rPr>
      <w:rFonts w:cs="Times New Roman"/>
      <w:color w:val="0000FF"/>
      <w:u w:val="single"/>
    </w:rPr>
  </w:style>
  <w:style w:type="paragraph" w:styleId="af2">
    <w:name w:val="List Paragraph"/>
    <w:basedOn w:val="a0"/>
    <w:uiPriority w:val="34"/>
    <w:qFormat/>
    <w:rsid w:val="00615E51"/>
    <w:pPr>
      <w:ind w:left="720"/>
      <w:contextualSpacing/>
    </w:pPr>
  </w:style>
  <w:style w:type="paragraph" w:styleId="af3">
    <w:name w:val="Balloon Text"/>
    <w:basedOn w:val="a0"/>
    <w:link w:val="af4"/>
    <w:uiPriority w:val="99"/>
    <w:semiHidden/>
    <w:rsid w:val="00615E51"/>
    <w:rPr>
      <w:rFonts w:ascii="Tahoma" w:hAnsi="Tahoma"/>
      <w:sz w:val="16"/>
    </w:rPr>
  </w:style>
  <w:style w:type="character" w:customStyle="1" w:styleId="af4">
    <w:name w:val="Текст выноски Знак"/>
    <w:link w:val="af3"/>
    <w:uiPriority w:val="99"/>
    <w:semiHidden/>
    <w:rsid w:val="00615E51"/>
    <w:rPr>
      <w:rFonts w:ascii="Tahoma" w:eastAsia="Calibri" w:hAnsi="Tahoma" w:cs="Tahoma"/>
      <w:sz w:val="16"/>
      <w:szCs w:val="16"/>
      <w:lang w:eastAsia="ru-RU"/>
    </w:rPr>
  </w:style>
  <w:style w:type="paragraph" w:styleId="32">
    <w:name w:val="toc 3"/>
    <w:basedOn w:val="a0"/>
    <w:next w:val="a0"/>
    <w:autoRedefine/>
    <w:uiPriority w:val="99"/>
    <w:rsid w:val="00615E51"/>
    <w:pPr>
      <w:spacing w:after="100"/>
      <w:ind w:left="300"/>
    </w:pPr>
  </w:style>
  <w:style w:type="character" w:customStyle="1" w:styleId="docname1">
    <w:name w:val="docname1"/>
    <w:uiPriority w:val="99"/>
    <w:rsid w:val="00615E51"/>
    <w:rPr>
      <w:rFonts w:cs="Times New Roman"/>
      <w:b/>
      <w:bCs/>
      <w:u w:val="none"/>
      <w:effect w:val="none"/>
    </w:rPr>
  </w:style>
  <w:style w:type="character" w:styleId="af5">
    <w:name w:val="footnote reference"/>
    <w:uiPriority w:val="99"/>
    <w:rsid w:val="00615E51"/>
    <w:rPr>
      <w:rFonts w:cs="Times New Roman"/>
      <w:vertAlign w:val="superscript"/>
    </w:rPr>
  </w:style>
  <w:style w:type="paragraph" w:styleId="af6">
    <w:name w:val="Plain Text"/>
    <w:basedOn w:val="a0"/>
    <w:link w:val="af7"/>
    <w:uiPriority w:val="99"/>
    <w:rsid w:val="00615E51"/>
    <w:pPr>
      <w:jc w:val="both"/>
    </w:pPr>
    <w:rPr>
      <w:rFonts w:ascii="Consolas" w:eastAsia="Times New Roman" w:hAnsi="Consolas"/>
      <w:sz w:val="21"/>
      <w:szCs w:val="21"/>
      <w:lang w:val="en-US"/>
    </w:rPr>
  </w:style>
  <w:style w:type="character" w:customStyle="1" w:styleId="af7">
    <w:name w:val="Текст Знак"/>
    <w:link w:val="af6"/>
    <w:uiPriority w:val="99"/>
    <w:rsid w:val="00615E51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a5">
    <w:name w:val="Обычный (веб) Знак"/>
    <w:link w:val="a4"/>
    <w:locked/>
    <w:rsid w:val="00615E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Стиль3"/>
    <w:rsid w:val="00615E51"/>
    <w:pPr>
      <w:numPr>
        <w:numId w:val="3"/>
      </w:numPr>
    </w:pPr>
  </w:style>
  <w:style w:type="numbering" w:customStyle="1" w:styleId="40">
    <w:name w:val="Стиль4"/>
    <w:rsid w:val="00615E51"/>
    <w:pPr>
      <w:numPr>
        <w:numId w:val="2"/>
      </w:numPr>
    </w:pPr>
  </w:style>
  <w:style w:type="numbering" w:customStyle="1" w:styleId="20">
    <w:name w:val="Стиль2"/>
    <w:rsid w:val="00615E51"/>
    <w:pPr>
      <w:numPr>
        <w:numId w:val="1"/>
      </w:numPr>
    </w:pPr>
  </w:style>
  <w:style w:type="paragraph" w:customStyle="1" w:styleId="af8">
    <w:name w:val="основной"/>
    <w:basedOn w:val="a0"/>
    <w:uiPriority w:val="99"/>
    <w:rsid w:val="005F10A7"/>
    <w:pPr>
      <w:widowControl w:val="0"/>
      <w:spacing w:line="360" w:lineRule="auto"/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af9">
    <w:name w:val="Body Text Indent"/>
    <w:aliases w:val="текст,Основной текст 1"/>
    <w:basedOn w:val="a0"/>
    <w:link w:val="afa"/>
    <w:unhideWhenUsed/>
    <w:rsid w:val="00D766F7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"/>
    <w:link w:val="af9"/>
    <w:rsid w:val="00D766F7"/>
    <w:rPr>
      <w:rFonts w:ascii="Verdana" w:eastAsia="Calibri" w:hAnsi="Verdana" w:cs="Times New Roman"/>
      <w:sz w:val="15"/>
      <w:szCs w:val="16"/>
      <w:lang w:eastAsia="ru-RU"/>
    </w:rPr>
  </w:style>
  <w:style w:type="character" w:customStyle="1" w:styleId="apple-converted-space">
    <w:name w:val="apple-converted-space"/>
    <w:rsid w:val="006629E8"/>
  </w:style>
  <w:style w:type="paragraph" w:customStyle="1" w:styleId="Default">
    <w:name w:val="Default"/>
    <w:uiPriority w:val="99"/>
    <w:rsid w:val="009846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Для таблиц"/>
    <w:basedOn w:val="a0"/>
    <w:rsid w:val="00D1489B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basedOn w:val="a1"/>
    <w:uiPriority w:val="99"/>
    <w:rsid w:val="00B9661F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с точками"/>
    <w:basedOn w:val="a0"/>
    <w:rsid w:val="00B9661F"/>
    <w:pPr>
      <w:numPr>
        <w:numId w:val="4"/>
      </w:numPr>
      <w:spacing w:after="200" w:line="31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c">
    <w:name w:val="caption"/>
    <w:basedOn w:val="a0"/>
    <w:next w:val="a0"/>
    <w:uiPriority w:val="99"/>
    <w:qFormat/>
    <w:rsid w:val="00B9661F"/>
    <w:rPr>
      <w:rFonts w:eastAsia="Times New Roman"/>
      <w:b/>
      <w:bCs/>
      <w:sz w:val="20"/>
      <w:szCs w:val="20"/>
    </w:rPr>
  </w:style>
  <w:style w:type="paragraph" w:customStyle="1" w:styleId="ConsPlusNormal">
    <w:name w:val="ConsPlusNormal"/>
    <w:rsid w:val="004250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0"/>
    <w:uiPriority w:val="99"/>
    <w:rsid w:val="00425011"/>
    <w:pPr>
      <w:widowControl w:val="0"/>
      <w:autoSpaceDE w:val="0"/>
      <w:autoSpaceDN w:val="0"/>
      <w:adjustRightInd w:val="0"/>
      <w:spacing w:line="483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rsid w:val="000A7D85"/>
    <w:rPr>
      <w:rFonts w:ascii="Times New Roman" w:hAnsi="Times New Roman"/>
      <w:sz w:val="12"/>
    </w:rPr>
  </w:style>
  <w:style w:type="paragraph" w:customStyle="1" w:styleId="ListParagraph1">
    <w:name w:val="List Paragraph1"/>
    <w:basedOn w:val="a0"/>
    <w:rsid w:val="00D2718B"/>
    <w:pPr>
      <w:ind w:left="720"/>
      <w:contextualSpacing/>
    </w:pPr>
    <w:rPr>
      <w:rFonts w:eastAsia="Times New Roman"/>
    </w:rPr>
  </w:style>
  <w:style w:type="character" w:customStyle="1" w:styleId="31">
    <w:name w:val="Заголовок 3 Знак"/>
    <w:basedOn w:val="a1"/>
    <w:link w:val="3"/>
    <w:uiPriority w:val="9"/>
    <w:semiHidden/>
    <w:rsid w:val="00A018A3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1">
    <w:name w:val="Заголовок 4 Знак"/>
    <w:basedOn w:val="a1"/>
    <w:link w:val="4"/>
    <w:uiPriority w:val="9"/>
    <w:semiHidden/>
    <w:rsid w:val="00A018A3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A018A3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60">
    <w:name w:val="Заголовок 6 Знак"/>
    <w:basedOn w:val="a1"/>
    <w:link w:val="6"/>
    <w:uiPriority w:val="9"/>
    <w:semiHidden/>
    <w:rsid w:val="00A018A3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A018A3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A018A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ListParagraph2">
    <w:name w:val="List Paragraph2"/>
    <w:basedOn w:val="a0"/>
    <w:rsid w:val="00670615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unhideWhenUsed/>
    <w:rsid w:val="00A209FF"/>
    <w:pPr>
      <w:spacing w:after="100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58CF93A89CA8EE09673E73701EEFF079963F1F1FC0CE229D65341A9A3FC03AC508C63FC2415BB9AAE70928247AFF66BA4071ACBB39542334g2r1J" TargetMode="External"/><Relationship Id="rId26" Type="http://schemas.openxmlformats.org/officeDocument/2006/relationships/hyperlink" Target="consultantplus://offline/ref=6DF60698E54DF84100AB62DA587F7C63FDF4983B3FBA70EA763403323A2E8CB42CAC7FEC5DB19E4DfBH3H" TargetMode="External"/><Relationship Id="rId39" Type="http://schemas.openxmlformats.org/officeDocument/2006/relationships/hyperlink" Target="https://www.usurt.ru/uploads/main/04g/59f98a2d7e423/%D0%9F%D0%BE%D0%BB%D0%BE%D0%B6%D0%B5%D0%BD%D0%B8%D0%B5_%D0%9F%D0%9B_4.2.2-2016_%D0%9E_%D0%A1%D0%BE%D0%B2%D0%B5%D1%82%D0%B5_%D1%80%D0%BE%D0%B4%D0%B8%D1%82%D0%B5%D0%BB%D0%B5%D0%B9_%D0%A3%D1%80%D0%93%D0%A3%D0%9F%D0%A1_%D0%92%D0%9E.pdf" TargetMode="External"/><Relationship Id="rId21" Type="http://schemas.openxmlformats.org/officeDocument/2006/relationships/hyperlink" Target="consultantplus://offline/ref=4FD39B1C35986CB665BFB69BD7805E84D055ED8B29A901930E415DD9C1EB9DB9DC351ED11DC3AA59F27B55C6D63F080DCE182E9868A5F32AE8t9J" TargetMode="External"/><Relationship Id="rId34" Type="http://schemas.openxmlformats.org/officeDocument/2006/relationships/hyperlink" Target="https://www.usurt.ru/download-document/8079" TargetMode="External"/><Relationship Id="rId42" Type="http://schemas.openxmlformats.org/officeDocument/2006/relationships/hyperlink" Target="https://www.usurt.ru/uploads/main/01l/56532e9e193a9/%D0%BB%D1%83%D1%87%D1%88%D0%B8%D0%B9%20%D1%84%D0%B0%D0%BA%D1%83%D0%BB%D1%8C%D1%82%D0%B5%D1%82.pdf" TargetMode="External"/><Relationship Id="rId47" Type="http://schemas.openxmlformats.org/officeDocument/2006/relationships/hyperlink" Target="https://www.usurt.ru/uploads/main/01z/56f3930140542/%D0%9F%D0%BE%D0%BB%D0%BE%D0%B6%D0%B5%D0%BD%D0%B8%D0%B5%20%D0%9B%D0%90%D0%93.pdf" TargetMode="External"/><Relationship Id="rId50" Type="http://schemas.openxmlformats.org/officeDocument/2006/relationships/hyperlink" Target="https://www.usurt.ru/uploads/main/04g/59f992e525d9d/%D0%9F%D0%BE%D0%BB%D0%BE%D0%B6%D0%B5%D0%BD%D0%B8%D0%B5_%D0%9F%D0%9B_4.4.22-2017_%D0%9E_%D0%9A%D0%BE%D0%BD%D0%BA%D1%83%D1%80%D1%81%D0%B5_%D0%9B%D1%83%D1%87%D1%88%D0%B0%D1%8F_%D0%BA%D0%BE%D0%BC%D0%BD%D0%B0%D1%82%D0%B0_%D0%BE%D0%B1%D1%89%D0%B5%D0%B6%D0%B8%D1%82%D0%B8%D1%8F.pdf" TargetMode="External"/><Relationship Id="rId55" Type="http://schemas.openxmlformats.org/officeDocument/2006/relationships/hyperlink" Target="consultantplus://offline/ref=9B14719A95151629F5224E3FD85482AA45866D4EE8B687B33A264E1B4D5D7CA8609E063F7BAD323D0CCDD93D1A7FE75680C1ACB3E710E700G137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BC9EB3A69C6E9C80AFFCEC6143E5712132E260D6D665A344B77AF35481EF3A4875F133265DBFE1821A306D3F90343DC745B8B59E0FE005121R8J" TargetMode="External"/><Relationship Id="rId25" Type="http://schemas.openxmlformats.org/officeDocument/2006/relationships/hyperlink" Target="consultantplus://offline/ref=6DF60698E54DF84100AB62DA587F7C63FDF4983B3FBA70EA763403323A2E8CB42CAC7FEC5DB19E4CfBH2H" TargetMode="External"/><Relationship Id="rId33" Type="http://schemas.openxmlformats.org/officeDocument/2006/relationships/hyperlink" Target="https://www.usurt.ru/download-document/7935" TargetMode="External"/><Relationship Id="rId38" Type="http://schemas.openxmlformats.org/officeDocument/2006/relationships/hyperlink" Target="https://www.usurt.ru/uploads/main/03p/5921a3e488407/%D0%9F%D0%BE%D0%BB%D0%BE%D0%B6%D0%B5%D0%BD%D0%B8%D0%B5_4.1.1-2017_%D0%BE%D1%82_16.03.2017_%D0%9E_%D1%81%D0%BE%D0%B2%D0%B5%D1%82%D0%B5_%D1%81%D1%82%D1%83%D0%B4%D0%B5%D0%BD%D1%82%D0%BE%D0%B2.pdf" TargetMode="External"/><Relationship Id="rId46" Type="http://schemas.openxmlformats.org/officeDocument/2006/relationships/hyperlink" Target="https://www.usurt.ru/uploads/main/01v/56d683e20a599/%D0%9F%D0%BE%D0%BB%D0%BE%D0%B6%D0%B5%D0%BD%D0%B8%D0%B5%20%D0%BE%20%D0%BF%D0%BE%D1%87%D0%B5%D1%82%D0%BD%D0%BE%D0%BC%20%D0%B7%D0%BD%D0%B0%D0%BA%D0%B5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C9EB3A69C6E9C80AFFCEC6143E571213212A0C6A6B5A344B77AF35481EF3A4875F133265DFF21428A306D3F90343DC745B8B59E0FE005121R8J" TargetMode="External"/><Relationship Id="rId20" Type="http://schemas.openxmlformats.org/officeDocument/2006/relationships/hyperlink" Target="consultantplus://offline/ref=4FD39B1C35986CB665BFB69BD7805E84D258EC8B2BA301930E415DD9C1EB9DB9DC351ED11DC3AA58F57B55C6D63F080DCE182E9868A5F32AE8t9J" TargetMode="External"/><Relationship Id="rId29" Type="http://schemas.openxmlformats.org/officeDocument/2006/relationships/hyperlink" Target="consultantplus://offline/ref=BEB556CAEED73B5170658CA28B2F4B4DFAADEEB152862451E3107A0817349A9BA89B4B6E4AC4ACE6E3A29F8856DF14990BA4BDE2EE018F3CZ0dDG" TargetMode="External"/><Relationship Id="rId41" Type="http://schemas.openxmlformats.org/officeDocument/2006/relationships/hyperlink" Target="https://www.usurt.ru/download-document/4409" TargetMode="External"/><Relationship Id="rId54" Type="http://schemas.openxmlformats.org/officeDocument/2006/relationships/hyperlink" Target="consultantplus://offline/ref=9B14719A95151629F5224E3FD85482AA45866D41EAB587B33A264E1B4D5D7CA8609E063F7BAD323D0CCDD93D1A7FE75680C1ACB3E710E700G13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C9EB3A69C6E9C80AFFCEC6143E5712132E260D6D665A344B77AF35481EF3A4875F133265DBFE1821A306D3F90343DC745B8B59E0FE005121R8J" TargetMode="External"/><Relationship Id="rId24" Type="http://schemas.openxmlformats.org/officeDocument/2006/relationships/hyperlink" Target="consultantplus://offline/ref=FF1E135820AFE59D1AD680B14F608CC99C0D26E0D10BBE2EAE74076ED2567149B85EC275C31EFB3EDD887C4FB858BB0E370C28AF734E5E0Dh2y6F" TargetMode="External"/><Relationship Id="rId32" Type="http://schemas.openxmlformats.org/officeDocument/2006/relationships/hyperlink" Target="https://www.usurt.ru/download-document/8080" TargetMode="External"/><Relationship Id="rId37" Type="http://schemas.openxmlformats.org/officeDocument/2006/relationships/hyperlink" Target="https://www.usurt.ru/uploads/main/01l/5653302356b3f/%D0%B7%D0%BE%D0%B6.pdf" TargetMode="External"/><Relationship Id="rId40" Type="http://schemas.openxmlformats.org/officeDocument/2006/relationships/hyperlink" Target="https://www.usurt.ru/uploads/main/03n/591d6871b50fd/%D0%9F%D0%BE%D0%BB%D0%BE%D0%B6%D0%B5%D0%BD%D0%B8%D0%B5_%D0%9F%D0%9B_4.3.1-2016_%D0%9E%D0%B1_%D1%83%D1%81%D0%BB%D0%BE%D0%B2%D0%B8%D1%8F%D1%85_%D0%BF%D1%80%D0%B8%D1%81%D1%83%D1%82%D1%81%D1%82%D0%B2%D0%B8%D1%8F_%D0%BE%D0%B1%D1%83%D1%87%D0%B0%D1%8E%D1%89%D0%B8%D1%85%D1%81%D1%8F_%D0%BD%D0%B0_%D0%BF%D1%83%D0%B1%D0%BB_%D0%BF%D0%BE%D0%BA%D0%B0%D0%B7%D0%B5_%D0%B7%D0%B0%D0%BF%D1%80%D0%B5%D1%89_%D0%BF%D1%80%D0%BE%D0%B4.pdf" TargetMode="External"/><Relationship Id="rId45" Type="http://schemas.openxmlformats.org/officeDocument/2006/relationships/hyperlink" Target="https://www.usurt.ru/download-document/7308" TargetMode="External"/><Relationship Id="rId53" Type="http://schemas.openxmlformats.org/officeDocument/2006/relationships/hyperlink" Target="consultantplus://offline/ref=9B14719A95151629F5224E3FD85482AA45866D4CEBBD87B33A264E1B4D5D7CA8609E063F7BAD323D0CCDD93D1A7FE75680C1ACB3E710E700G137G" TargetMode="External"/><Relationship Id="rId58" Type="http://schemas.openxmlformats.org/officeDocument/2006/relationships/hyperlink" Target="consultantplus://offline/ref=9B14719A95151629F5224E3FD85482AA468E6D4EE8B287B33A264E1B4D5D7CA8609E063F7BAD323D0CCDD93D1A7FE75680C1ACB3E710E700G13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B838602397365D96A7BD366710C0B1E97FB3D383578C165B3AFC621C2990F9EA3C928EC2098CF1BBACDFA4E32980113CD32CD1FDB569F7G3g0G" TargetMode="External"/><Relationship Id="rId23" Type="http://schemas.openxmlformats.org/officeDocument/2006/relationships/hyperlink" Target="consultantplus://offline/ref=FF1E135820AFE59D1AD680B14F608CC99C0D26E0D10BBE2EAE74076ED2567149B85EC275C31EFB33DF887C4FB858BB0E370C28AF734E5E0Dh2y6F" TargetMode="External"/><Relationship Id="rId28" Type="http://schemas.openxmlformats.org/officeDocument/2006/relationships/hyperlink" Target="consultantplus://offline/ref=BEB556CAEED73B5170658CA28B2F4B4DFAADEEB152862451E3107A0817349A9BA89B4B6E4AC4ACE6E3A29F8856DF14990BA4BDE2EE018F3CZ0dDG" TargetMode="External"/><Relationship Id="rId36" Type="http://schemas.openxmlformats.org/officeDocument/2006/relationships/hyperlink" Target="https://www.usurt.ru/uploads/main/03o/59216d68da7fd/%D0%9F%D1%80%D0%BE%D0%B3%D1%80%D0%B0%D0%BC%D0%BC%D0%B0_%D0%97%D0%9E%D0%96_01.03.2016.pdf" TargetMode="External"/><Relationship Id="rId49" Type="http://schemas.openxmlformats.org/officeDocument/2006/relationships/hyperlink" Target="https://www.usurt.ru/uploads/document/00d/57d7d6d8cf15a/4_4_16%20kurator.pdf" TargetMode="External"/><Relationship Id="rId57" Type="http://schemas.openxmlformats.org/officeDocument/2006/relationships/hyperlink" Target="consultantplus://offline/ref=9B14719A95151629F5224E3FD85482AA45866D4CEDB587B33A264E1B4D5D7CA8609E063F7BAD323D0CCDD93D1A7FE75680C1ACB3E710E700G137G" TargetMode="External"/><Relationship Id="rId10" Type="http://schemas.openxmlformats.org/officeDocument/2006/relationships/hyperlink" Target="consultantplus://offline/ref=8BC9EB3A69C6E9C80AFFCEC6143E571213212A0C6A6B5A344B77AF35481EF3A4875F133265DFF21428A306D3F90343DC745B8B59E0FE005121R8J" TargetMode="External"/><Relationship Id="rId19" Type="http://schemas.openxmlformats.org/officeDocument/2006/relationships/hyperlink" Target="consultantplus://offline/ref=4FD39B1C35986CB665BFB69BD7805E84D258E0872BA601930E415DD9C1EB9DB9DC351ED11DC3AA58F57B55C6D63F080DCE182E9868A5F32AE8t9J" TargetMode="External"/><Relationship Id="rId31" Type="http://schemas.openxmlformats.org/officeDocument/2006/relationships/hyperlink" Target="consultantplus://offline/ref=BEB556CAEED73B5170658CA28B2F4B4DFAADEEB152862451E3107A0817349A9BA89B4B6E4AC4ACE7EFA29F8856DF14990BA4BDE2EE018F3CZ0dDG" TargetMode="External"/><Relationship Id="rId44" Type="http://schemas.openxmlformats.org/officeDocument/2006/relationships/hyperlink" Target="https://www.usurt.ru/uploads/main/026/57444fc011db6/%D0%9F%D0%BE%D0%BB%D0%BE%D0%B6%D0%B5%D0%BD%D0%B8%D0%B5%20%D0%9E%20%D0%BA%D0%BE%D0%BD%D0%BA%D1%83%D1%80%D1%81%D0%B5%20%D0%BD%D0%B0%20%D0%BB%D1%83%D1%87%D1%88%D0%B5%D0%B5%20%D0%BE%D0%B1%D1%89%D0%B5%D0%B6%D0%B8%D1%82%D0%B8%D0%B5.pdf" TargetMode="External"/><Relationship Id="rId52" Type="http://schemas.openxmlformats.org/officeDocument/2006/relationships/hyperlink" Target="consultantplus://offline/ref=9B14719A95151629F5224E3FD85482AA45876648ECBC87B33A264E1B4D5D7CA8609E063F7BAD323D0CCDD93D1A7FE75680C1ACB3E710E700G137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B838602397365D96A7BD366710C0B1E97FB3D383578C165B3AFC621C2990F9EA3C928EC2098CF1BBACDFA4E32980113CD32CD1FDB569F7G3g0G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991D9F6B710C58CE35D8B35E2A8184EF2BE269049C6613A46A8F5E6C256288A06DADC4982798D102B695274B665A817E93AED6C187F7896uEwBJ" TargetMode="External"/><Relationship Id="rId27" Type="http://schemas.openxmlformats.org/officeDocument/2006/relationships/hyperlink" Target="consultantplus://offline/ref=6DF60698E54DF84100AB62DA587F7C63FDF4983B3FBA70EA763403323A2E8CB42CAC7FEC5DB19E42fBH4H" TargetMode="External"/><Relationship Id="rId30" Type="http://schemas.openxmlformats.org/officeDocument/2006/relationships/hyperlink" Target="consultantplus://offline/ref=BEB556CAEED73B5170658CA28B2F4B4DFAADEEB152862451E3107A0817349A9BA89B4B6E4AC4ACE7E8A29F8856DF14990BA4BDE2EE018F3CZ0dDG" TargetMode="External"/><Relationship Id="rId35" Type="http://schemas.openxmlformats.org/officeDocument/2006/relationships/hyperlink" Target="https://www.usurt.ru/uploads/main/07q/5d5b7456899aa/%D0%9A%D0%BE%D0%BC%D0%BF%D0%BB%D0%B5%D0%BA%D1%81%D0%BD%D0%B0%D1%8F%20%D0%BF%D1%80%D0%BE%D0%B3%D1%80%D0%B0%D0%BC%D0%BC%D0%B0%202019-2023.pdf" TargetMode="External"/><Relationship Id="rId43" Type="http://schemas.openxmlformats.org/officeDocument/2006/relationships/hyperlink" Target="https://www.usurt.ru/uploads/main/00p/551ac03665c24/4_4_3.pdf" TargetMode="External"/><Relationship Id="rId48" Type="http://schemas.openxmlformats.org/officeDocument/2006/relationships/hyperlink" Target="https://www.usurt.ru/download-document/4898" TargetMode="External"/><Relationship Id="rId56" Type="http://schemas.openxmlformats.org/officeDocument/2006/relationships/hyperlink" Target="consultantplus://offline/ref=9B14719A95151629F5224E3FD85482AA45866D41E1B287B33A264E1B4D5D7CA8609E063F7BAD323D0CCDD93D1A7FE75680C1ACB3E710E700G137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usurt.ru/uploads/main/07q/5d5b7456899aa/%D0%9A%D0%BE%D0%BC%D0%BF%D0%BB%D0%B5%D0%BA%D1%81%D0%BD%D0%B0%D1%8F%20%D0%BF%D1%80%D0%BE%D0%B3%D1%80%D0%B0%D0%BC%D0%BC%D0%B0%202019-2023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EA78-4C62-4EE6-BE85-A96A200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41</Pages>
  <Words>17781</Words>
  <Characters>101353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118897</CharactersWithSpaces>
  <SharedDoc>false</SharedDoc>
  <HLinks>
    <vt:vector size="18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http://biblioserver.usurt.ru/cgibin/irbis64r_91/cgiirbis_ 64.exe?C21COM=F&amp;I21DBN=IBIS&amp;P21DBN=IBIS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oskina</dc:creator>
  <cp:lastModifiedBy>LAkishina</cp:lastModifiedBy>
  <cp:revision>99</cp:revision>
  <cp:lastPrinted>2021-09-10T09:12:00Z</cp:lastPrinted>
  <dcterms:created xsi:type="dcterms:W3CDTF">2019-11-26T11:13:00Z</dcterms:created>
  <dcterms:modified xsi:type="dcterms:W3CDTF">2021-09-26T07:52:00Z</dcterms:modified>
</cp:coreProperties>
</file>